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61" w:rsidRPr="002F0738" w:rsidRDefault="00B14161" w:rsidP="002F0738">
      <w:pPr>
        <w:pStyle w:val="af2"/>
        <w:jc w:val="center"/>
      </w:pPr>
      <w:r w:rsidRPr="002F0738">
        <w:t>СОВЕТ ДЕПУТАТОВ</w:t>
      </w:r>
    </w:p>
    <w:p w:rsidR="00B14161" w:rsidRPr="002F0738" w:rsidRDefault="00B14161" w:rsidP="002F0738">
      <w:pPr>
        <w:pStyle w:val="af2"/>
        <w:jc w:val="center"/>
      </w:pPr>
      <w:r w:rsidRPr="002F0738">
        <w:t>СЕРЕБРЯНСКОГО СЕЛЬСОВЕТА</w:t>
      </w:r>
    </w:p>
    <w:p w:rsidR="00B14161" w:rsidRPr="002F0738" w:rsidRDefault="00B14161" w:rsidP="002F0738">
      <w:pPr>
        <w:pStyle w:val="af2"/>
        <w:jc w:val="center"/>
        <w:rPr>
          <w:i/>
        </w:rPr>
      </w:pPr>
      <w:r w:rsidRPr="002F0738">
        <w:t>ЧУЛЫМСКОГО РАЙОНА  НОВОСИБИРСКОЙ ОБЛАСТИ</w:t>
      </w:r>
    </w:p>
    <w:p w:rsidR="00B14161" w:rsidRPr="002F0738" w:rsidRDefault="00B14161" w:rsidP="002F0738">
      <w:pPr>
        <w:pStyle w:val="af2"/>
        <w:jc w:val="center"/>
        <w:rPr>
          <w:i/>
          <w:color w:val="000000"/>
        </w:rPr>
      </w:pPr>
      <w:r w:rsidRPr="002F0738">
        <w:rPr>
          <w:color w:val="333333"/>
        </w:rPr>
        <w:t>(пятого созыва)</w:t>
      </w:r>
    </w:p>
    <w:p w:rsidR="00B14161" w:rsidRPr="002F0738" w:rsidRDefault="00B14161" w:rsidP="00B14161">
      <w:pPr>
        <w:rPr>
          <w:color w:val="333333"/>
        </w:rPr>
      </w:pPr>
    </w:p>
    <w:p w:rsidR="00B14161" w:rsidRPr="002F0738" w:rsidRDefault="00B14161" w:rsidP="00B14161">
      <w:pPr>
        <w:jc w:val="center"/>
        <w:rPr>
          <w:bCs/>
          <w:color w:val="333333"/>
        </w:rPr>
      </w:pPr>
      <w:proofErr w:type="gramStart"/>
      <w:r w:rsidRPr="002F0738">
        <w:rPr>
          <w:bCs/>
          <w:color w:val="333333"/>
        </w:rPr>
        <w:t>Р</w:t>
      </w:r>
      <w:proofErr w:type="gramEnd"/>
      <w:r w:rsidRPr="002F0738">
        <w:rPr>
          <w:bCs/>
          <w:color w:val="333333"/>
        </w:rPr>
        <w:t xml:space="preserve"> Е Ш Е Н И Е</w:t>
      </w:r>
    </w:p>
    <w:p w:rsidR="00B14161" w:rsidRDefault="002F0738" w:rsidP="00B14161">
      <w:pPr>
        <w:jc w:val="center"/>
        <w:rPr>
          <w:color w:val="333333"/>
        </w:rPr>
      </w:pPr>
      <w:proofErr w:type="spellStart"/>
      <w:r w:rsidRPr="002F0738">
        <w:rPr>
          <w:color w:val="333333"/>
        </w:rPr>
        <w:t>соро</w:t>
      </w:r>
      <w:r w:rsidR="00CA6D65" w:rsidRPr="002F0738">
        <w:rPr>
          <w:color w:val="333333"/>
        </w:rPr>
        <w:t>вой</w:t>
      </w:r>
      <w:proofErr w:type="spellEnd"/>
      <w:r w:rsidR="003F2570" w:rsidRPr="002F0738">
        <w:rPr>
          <w:color w:val="333333"/>
        </w:rPr>
        <w:t xml:space="preserve"> сессии</w:t>
      </w:r>
      <w:r w:rsidR="00B14161" w:rsidRPr="002F0738">
        <w:rPr>
          <w:color w:val="333333"/>
        </w:rPr>
        <w:t xml:space="preserve">  </w:t>
      </w:r>
    </w:p>
    <w:p w:rsidR="002F0738" w:rsidRPr="002F0738" w:rsidRDefault="002F0738" w:rsidP="00B14161">
      <w:pPr>
        <w:jc w:val="center"/>
        <w:rPr>
          <w:color w:val="333333"/>
        </w:rPr>
      </w:pPr>
    </w:p>
    <w:p w:rsidR="00B14161" w:rsidRPr="002F0738" w:rsidRDefault="002F0738" w:rsidP="000238D7">
      <w:pPr>
        <w:rPr>
          <w:bCs/>
          <w:color w:val="333333"/>
        </w:rPr>
      </w:pPr>
      <w:r>
        <w:rPr>
          <w:bCs/>
          <w:color w:val="333333"/>
        </w:rPr>
        <w:t xml:space="preserve">от </w:t>
      </w:r>
      <w:r w:rsidR="00CA6D65" w:rsidRPr="002F0738">
        <w:rPr>
          <w:bCs/>
          <w:color w:val="333333"/>
        </w:rPr>
        <w:t>23.12</w:t>
      </w:r>
      <w:r w:rsidR="001C7B37" w:rsidRPr="002F0738">
        <w:rPr>
          <w:bCs/>
          <w:color w:val="333333"/>
        </w:rPr>
        <w:t>.2019</w:t>
      </w:r>
      <w:r w:rsidR="00B14161" w:rsidRPr="002F0738">
        <w:rPr>
          <w:bCs/>
          <w:color w:val="333333"/>
        </w:rPr>
        <w:t xml:space="preserve">                                     </w:t>
      </w:r>
      <w:r>
        <w:rPr>
          <w:bCs/>
          <w:color w:val="333333"/>
        </w:rPr>
        <w:t xml:space="preserve">            </w:t>
      </w:r>
      <w:r w:rsidR="00B14161" w:rsidRPr="002F0738">
        <w:rPr>
          <w:bCs/>
          <w:color w:val="333333"/>
        </w:rPr>
        <w:t>с.</w:t>
      </w:r>
      <w:r w:rsidR="000A1CDE" w:rsidRPr="002F0738">
        <w:rPr>
          <w:bCs/>
          <w:color w:val="333333"/>
        </w:rPr>
        <w:t xml:space="preserve"> </w:t>
      </w:r>
      <w:proofErr w:type="spellStart"/>
      <w:r w:rsidR="00B14161" w:rsidRPr="002F0738">
        <w:rPr>
          <w:bCs/>
          <w:color w:val="333333"/>
        </w:rPr>
        <w:t>Серебрянское</w:t>
      </w:r>
      <w:proofErr w:type="spellEnd"/>
      <w:r w:rsidR="00B14161" w:rsidRPr="002F0738">
        <w:rPr>
          <w:bCs/>
          <w:color w:val="333333"/>
        </w:rPr>
        <w:t xml:space="preserve">         </w:t>
      </w:r>
      <w:r w:rsidR="00CA6D65" w:rsidRPr="002F0738">
        <w:rPr>
          <w:bCs/>
          <w:color w:val="333333"/>
        </w:rPr>
        <w:t xml:space="preserve">             № 40(2</w:t>
      </w:r>
      <w:r w:rsidR="00FE761F" w:rsidRPr="002F0738">
        <w:rPr>
          <w:bCs/>
          <w:color w:val="333333"/>
        </w:rPr>
        <w:t>)</w:t>
      </w:r>
      <w:r w:rsidR="00B14161" w:rsidRPr="002F0738">
        <w:rPr>
          <w:bCs/>
          <w:color w:val="333333"/>
        </w:rPr>
        <w:t xml:space="preserve">       </w:t>
      </w:r>
      <w:r w:rsidR="003F2570" w:rsidRPr="002F0738">
        <w:rPr>
          <w:bCs/>
          <w:color w:val="333333"/>
        </w:rPr>
        <w:t xml:space="preserve">                              </w:t>
      </w:r>
    </w:p>
    <w:p w:rsidR="00B14161" w:rsidRPr="002F0738" w:rsidRDefault="00B14161" w:rsidP="00B14161">
      <w:pPr>
        <w:rPr>
          <w:color w:val="000000"/>
        </w:rPr>
      </w:pPr>
    </w:p>
    <w:p w:rsidR="002F0738" w:rsidRDefault="00B14161" w:rsidP="00B14161">
      <w:pPr>
        <w:ind w:firstLine="600"/>
        <w:jc w:val="both"/>
        <w:rPr>
          <w:i/>
          <w:color w:val="000000" w:themeColor="text1"/>
        </w:rPr>
      </w:pPr>
      <w:r w:rsidRPr="002F0738">
        <w:rPr>
          <w:i/>
          <w:color w:val="000000" w:themeColor="text1"/>
        </w:rPr>
        <w:t xml:space="preserve">О внесении изменений </w:t>
      </w:r>
      <w:r w:rsidR="00EC32ED" w:rsidRPr="002F0738">
        <w:rPr>
          <w:i/>
          <w:color w:val="000000" w:themeColor="text1"/>
        </w:rPr>
        <w:t>в бюджет 2019 года и плановый период 2020-2021</w:t>
      </w:r>
      <w:r w:rsidRPr="002F0738">
        <w:rPr>
          <w:i/>
          <w:color w:val="000000" w:themeColor="text1"/>
        </w:rPr>
        <w:t>г</w:t>
      </w:r>
      <w:r w:rsidR="002F0738">
        <w:rPr>
          <w:i/>
          <w:color w:val="000000" w:themeColor="text1"/>
        </w:rPr>
        <w:t>.</w:t>
      </w:r>
      <w:r w:rsidRPr="002F0738">
        <w:rPr>
          <w:i/>
          <w:color w:val="000000" w:themeColor="text1"/>
        </w:rPr>
        <w:t>г</w:t>
      </w:r>
      <w:r w:rsidR="002F0738">
        <w:rPr>
          <w:i/>
          <w:color w:val="000000" w:themeColor="text1"/>
        </w:rPr>
        <w:t>.</w:t>
      </w:r>
    </w:p>
    <w:p w:rsidR="00B14161" w:rsidRDefault="00B14161" w:rsidP="00B14161">
      <w:pPr>
        <w:ind w:firstLine="600"/>
        <w:jc w:val="both"/>
        <w:rPr>
          <w:i/>
          <w:color w:val="000000" w:themeColor="text1"/>
        </w:rPr>
      </w:pPr>
      <w:r w:rsidRPr="002F0738">
        <w:rPr>
          <w:i/>
          <w:color w:val="000000" w:themeColor="text1"/>
        </w:rPr>
        <w:t xml:space="preserve"> Серебрянского сельсовета </w:t>
      </w:r>
      <w:proofErr w:type="spellStart"/>
      <w:r w:rsidRPr="002F0738">
        <w:rPr>
          <w:i/>
          <w:color w:val="000000" w:themeColor="text1"/>
        </w:rPr>
        <w:t>Чулымского</w:t>
      </w:r>
      <w:proofErr w:type="spellEnd"/>
      <w:r w:rsidRPr="002F0738">
        <w:rPr>
          <w:i/>
          <w:color w:val="000000" w:themeColor="text1"/>
        </w:rPr>
        <w:t xml:space="preserve"> района Новосибирской области</w:t>
      </w:r>
    </w:p>
    <w:p w:rsidR="002F0738" w:rsidRPr="002F0738" w:rsidRDefault="002F0738" w:rsidP="00B14161">
      <w:pPr>
        <w:ind w:firstLine="600"/>
        <w:jc w:val="both"/>
        <w:rPr>
          <w:i/>
          <w:color w:val="000000" w:themeColor="text1"/>
        </w:rPr>
      </w:pPr>
    </w:p>
    <w:p w:rsidR="00B14161" w:rsidRPr="002F0738" w:rsidRDefault="00B14161" w:rsidP="002F0738">
      <w:pPr>
        <w:ind w:firstLine="600"/>
        <w:jc w:val="both"/>
        <w:rPr>
          <w:i/>
          <w:color w:val="000000" w:themeColor="text1"/>
        </w:rPr>
      </w:pPr>
      <w:r w:rsidRPr="002F0738">
        <w:rPr>
          <w:color w:val="000000" w:themeColor="text1"/>
        </w:rPr>
        <w:t xml:space="preserve"> Заслушав информацию </w:t>
      </w:r>
      <w:r w:rsidR="003F2570" w:rsidRPr="002F0738">
        <w:rPr>
          <w:color w:val="000000" w:themeColor="text1"/>
        </w:rPr>
        <w:t>о</w:t>
      </w:r>
      <w:r w:rsidR="00CA6D65" w:rsidRPr="002F0738">
        <w:rPr>
          <w:color w:val="000000" w:themeColor="text1"/>
        </w:rPr>
        <w:t xml:space="preserve"> внесении изменений в решение 40(2</w:t>
      </w:r>
      <w:r w:rsidR="00EC32ED" w:rsidRPr="002F0738">
        <w:rPr>
          <w:color w:val="000000" w:themeColor="text1"/>
        </w:rPr>
        <w:t>)</w:t>
      </w:r>
      <w:r w:rsidR="00BD7D67" w:rsidRPr="002F0738">
        <w:rPr>
          <w:color w:val="000000" w:themeColor="text1"/>
        </w:rPr>
        <w:t xml:space="preserve"> сессии Совета депутатов от </w:t>
      </w:r>
      <w:r w:rsidR="00EF298C" w:rsidRPr="002F0738">
        <w:rPr>
          <w:color w:val="000000" w:themeColor="text1"/>
        </w:rPr>
        <w:t>2</w:t>
      </w:r>
      <w:r w:rsidR="00CA6D65" w:rsidRPr="002F0738">
        <w:rPr>
          <w:color w:val="000000" w:themeColor="text1"/>
        </w:rPr>
        <w:t>3.12</w:t>
      </w:r>
      <w:r w:rsidR="00BD7D67" w:rsidRPr="002F0738">
        <w:rPr>
          <w:color w:val="000000" w:themeColor="text1"/>
        </w:rPr>
        <w:t>.201</w:t>
      </w:r>
      <w:r w:rsidR="00EC32ED" w:rsidRPr="002F0738">
        <w:rPr>
          <w:color w:val="000000" w:themeColor="text1"/>
        </w:rPr>
        <w:t>9</w:t>
      </w:r>
      <w:r w:rsidR="002010F0" w:rsidRPr="002F0738">
        <w:rPr>
          <w:color w:val="000000" w:themeColor="text1"/>
        </w:rPr>
        <w:t xml:space="preserve"> </w:t>
      </w:r>
      <w:r w:rsidRPr="002F0738">
        <w:rPr>
          <w:color w:val="000000" w:themeColor="text1"/>
        </w:rPr>
        <w:t xml:space="preserve">г. «О муниципальном бюджете  Серебрянского сельсовета </w:t>
      </w:r>
      <w:proofErr w:type="spellStart"/>
      <w:r w:rsidRPr="002F0738">
        <w:rPr>
          <w:color w:val="000000" w:themeColor="text1"/>
        </w:rPr>
        <w:t>Чулымского</w:t>
      </w:r>
      <w:proofErr w:type="spellEnd"/>
      <w:r w:rsidRPr="002F0738">
        <w:rPr>
          <w:color w:val="000000" w:themeColor="text1"/>
        </w:rPr>
        <w:t xml:space="preserve"> район</w:t>
      </w:r>
      <w:r w:rsidR="00EC32ED" w:rsidRPr="002F0738">
        <w:rPr>
          <w:color w:val="000000" w:themeColor="text1"/>
        </w:rPr>
        <w:t>а Новосибирской области  на 2019год и плановый период 2020 и 2021</w:t>
      </w:r>
      <w:r w:rsidRPr="002F0738">
        <w:rPr>
          <w:color w:val="000000" w:themeColor="text1"/>
        </w:rPr>
        <w:t xml:space="preserve"> годов» Совет депутатов Серебрянского сельсовета  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proofErr w:type="gramStart"/>
      <w:r w:rsidRPr="002F0738">
        <w:rPr>
          <w:color w:val="000000" w:themeColor="text1"/>
        </w:rPr>
        <w:t>Р</w:t>
      </w:r>
      <w:proofErr w:type="gramEnd"/>
      <w:r w:rsidRPr="002F0738">
        <w:rPr>
          <w:color w:val="000000" w:themeColor="text1"/>
        </w:rPr>
        <w:t xml:space="preserve"> Е Ш И Л: </w:t>
      </w:r>
    </w:p>
    <w:p w:rsidR="00B14161" w:rsidRPr="002F0738" w:rsidRDefault="00CA6D65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>Внести в решение 40(2</w:t>
      </w:r>
      <w:r w:rsidR="00EC32ED" w:rsidRPr="002F0738">
        <w:rPr>
          <w:color w:val="000000" w:themeColor="text1"/>
        </w:rPr>
        <w:t>)</w:t>
      </w:r>
      <w:r w:rsidR="00BD7D67" w:rsidRPr="002F0738">
        <w:rPr>
          <w:color w:val="000000" w:themeColor="text1"/>
        </w:rPr>
        <w:t xml:space="preserve"> сессии Совета депутатов </w:t>
      </w:r>
      <w:r w:rsidR="00EF298C" w:rsidRPr="002F0738">
        <w:rPr>
          <w:color w:val="000000" w:themeColor="text1"/>
        </w:rPr>
        <w:t>от 2</w:t>
      </w:r>
      <w:r w:rsidRPr="002F0738">
        <w:rPr>
          <w:color w:val="000000" w:themeColor="text1"/>
        </w:rPr>
        <w:t>3.12</w:t>
      </w:r>
      <w:r w:rsidR="00EC32ED" w:rsidRPr="002F0738">
        <w:rPr>
          <w:color w:val="000000" w:themeColor="text1"/>
        </w:rPr>
        <w:t>.2019</w:t>
      </w:r>
      <w:r w:rsidR="00B14161" w:rsidRPr="002F0738">
        <w:rPr>
          <w:color w:val="000000" w:themeColor="text1"/>
        </w:rPr>
        <w:t xml:space="preserve"> г. «О муниципальном бюджете  Серебрянского сельсовета </w:t>
      </w:r>
      <w:proofErr w:type="spellStart"/>
      <w:r w:rsidR="00B14161" w:rsidRPr="002F0738">
        <w:rPr>
          <w:color w:val="000000" w:themeColor="text1"/>
        </w:rPr>
        <w:t>Чулымского</w:t>
      </w:r>
      <w:proofErr w:type="spellEnd"/>
      <w:r w:rsidR="00B14161" w:rsidRPr="002F0738">
        <w:rPr>
          <w:color w:val="000000" w:themeColor="text1"/>
        </w:rPr>
        <w:t xml:space="preserve"> район</w:t>
      </w:r>
      <w:r w:rsidR="00EC32ED" w:rsidRPr="002F0738">
        <w:rPr>
          <w:color w:val="000000" w:themeColor="text1"/>
        </w:rPr>
        <w:t>а Новосибирской области  на 2019год и плановый период 2020 и 2021</w:t>
      </w:r>
      <w:r w:rsidR="00B14161" w:rsidRPr="002F0738">
        <w:rPr>
          <w:color w:val="000000" w:themeColor="text1"/>
        </w:rPr>
        <w:t xml:space="preserve"> годов»»  следующие изменения: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>1.В пун</w:t>
      </w:r>
      <w:r w:rsidR="00745A9C" w:rsidRPr="002F0738">
        <w:rPr>
          <w:color w:val="000000" w:themeColor="text1"/>
        </w:rPr>
        <w:t>кте 1 подпункте 1 цифру 8783110</w:t>
      </w:r>
      <w:r w:rsidR="00BD7D67" w:rsidRPr="002F0738">
        <w:rPr>
          <w:color w:val="000000" w:themeColor="text1"/>
        </w:rPr>
        <w:t xml:space="preserve"> </w:t>
      </w:r>
      <w:r w:rsidR="00A04789" w:rsidRPr="002F0738">
        <w:rPr>
          <w:color w:val="000000" w:themeColor="text1"/>
        </w:rPr>
        <w:t>рублей</w:t>
      </w:r>
      <w:r w:rsidRPr="002F0738">
        <w:rPr>
          <w:color w:val="000000" w:themeColor="text1"/>
        </w:rPr>
        <w:t xml:space="preserve"> изменить</w:t>
      </w:r>
      <w:r w:rsidR="000A1CDE" w:rsidRPr="002F0738">
        <w:rPr>
          <w:color w:val="000000" w:themeColor="text1"/>
        </w:rPr>
        <w:t xml:space="preserve"> на цифру </w:t>
      </w:r>
      <w:r w:rsidR="00D06DCF" w:rsidRPr="002F0738">
        <w:rPr>
          <w:color w:val="000000" w:themeColor="text1"/>
        </w:rPr>
        <w:t>9527110</w:t>
      </w:r>
      <w:r w:rsidR="00A04789" w:rsidRPr="002F0738">
        <w:rPr>
          <w:color w:val="000000" w:themeColor="text1"/>
        </w:rPr>
        <w:t xml:space="preserve"> </w:t>
      </w:r>
      <w:r w:rsidRPr="002F0738">
        <w:rPr>
          <w:color w:val="000000" w:themeColor="text1"/>
        </w:rPr>
        <w:t>рублей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>2.В пу</w:t>
      </w:r>
      <w:r w:rsidR="00745A9C" w:rsidRPr="002F0738">
        <w:rPr>
          <w:color w:val="000000" w:themeColor="text1"/>
        </w:rPr>
        <w:t>нкте 1 подпункте 2 цифру 8783110</w:t>
      </w:r>
      <w:r w:rsidR="00AC48E9" w:rsidRPr="002F0738">
        <w:rPr>
          <w:color w:val="000000" w:themeColor="text1"/>
        </w:rPr>
        <w:t xml:space="preserve"> </w:t>
      </w:r>
      <w:r w:rsidRPr="002F0738">
        <w:rPr>
          <w:color w:val="000000" w:themeColor="text1"/>
        </w:rPr>
        <w:t>р</w:t>
      </w:r>
      <w:r w:rsidR="00AC48E9" w:rsidRPr="002F0738">
        <w:rPr>
          <w:color w:val="000000" w:themeColor="text1"/>
        </w:rPr>
        <w:t>ублей изменить на цифру</w:t>
      </w:r>
      <w:r w:rsidR="00D06DCF" w:rsidRPr="002F0738">
        <w:rPr>
          <w:color w:val="000000" w:themeColor="text1"/>
        </w:rPr>
        <w:t xml:space="preserve"> 10998580</w:t>
      </w:r>
      <w:r w:rsidR="00EA1E36" w:rsidRPr="002F0738">
        <w:rPr>
          <w:color w:val="000000" w:themeColor="text1"/>
        </w:rPr>
        <w:t xml:space="preserve"> рублей</w:t>
      </w:r>
    </w:p>
    <w:p w:rsidR="00B14161" w:rsidRDefault="00CA6D65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>3</w:t>
      </w:r>
      <w:r w:rsidR="00B14161" w:rsidRPr="002F0738">
        <w:rPr>
          <w:color w:val="000000" w:themeColor="text1"/>
        </w:rPr>
        <w:t>.Решение подлежит официальному опубликованию в местном печатном издании</w:t>
      </w:r>
      <w:r w:rsidR="00AC48E9" w:rsidRPr="002F0738">
        <w:rPr>
          <w:color w:val="000000" w:themeColor="text1"/>
        </w:rPr>
        <w:t xml:space="preserve"> </w:t>
      </w:r>
      <w:r w:rsidR="00B14161" w:rsidRPr="002F0738">
        <w:rPr>
          <w:color w:val="000000" w:themeColor="text1"/>
        </w:rPr>
        <w:t>«Серебрянский вестник»</w:t>
      </w:r>
      <w:r w:rsidR="002F0738">
        <w:rPr>
          <w:color w:val="000000" w:themeColor="text1"/>
        </w:rPr>
        <w:t>.</w:t>
      </w:r>
    </w:p>
    <w:p w:rsidR="002F0738" w:rsidRPr="002F0738" w:rsidRDefault="002F0738" w:rsidP="002F0738">
      <w:pPr>
        <w:jc w:val="both"/>
        <w:rPr>
          <w:color w:val="000000" w:themeColor="text1"/>
        </w:rPr>
      </w:pPr>
    </w:p>
    <w:p w:rsidR="001151B5" w:rsidRDefault="001151B5" w:rsidP="002F0738">
      <w:pPr>
        <w:jc w:val="both"/>
        <w:rPr>
          <w:color w:val="000000" w:themeColor="text1"/>
        </w:rPr>
      </w:pPr>
    </w:p>
    <w:p w:rsidR="002F0738" w:rsidRPr="002F0738" w:rsidRDefault="002F0738" w:rsidP="002F0738">
      <w:pPr>
        <w:jc w:val="both"/>
        <w:rPr>
          <w:color w:val="000000" w:themeColor="text1"/>
        </w:rPr>
      </w:pP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 xml:space="preserve">  Глава  Серебрянского сельсовета 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 xml:space="preserve">  </w:t>
      </w:r>
      <w:proofErr w:type="spellStart"/>
      <w:r w:rsidRPr="002F0738">
        <w:rPr>
          <w:color w:val="000000" w:themeColor="text1"/>
        </w:rPr>
        <w:t>Чулымского</w:t>
      </w:r>
      <w:proofErr w:type="spellEnd"/>
      <w:r w:rsidRPr="002F0738">
        <w:rPr>
          <w:color w:val="000000" w:themeColor="text1"/>
        </w:rPr>
        <w:t xml:space="preserve"> района Новосибирской области                                                          А.Н.</w:t>
      </w:r>
      <w:r w:rsidR="00E164B2" w:rsidRPr="002F0738">
        <w:rPr>
          <w:color w:val="000000" w:themeColor="text1"/>
        </w:rPr>
        <w:t xml:space="preserve"> </w:t>
      </w:r>
      <w:r w:rsidRPr="002F0738">
        <w:rPr>
          <w:color w:val="000000" w:themeColor="text1"/>
        </w:rPr>
        <w:t>Писарев</w:t>
      </w:r>
    </w:p>
    <w:p w:rsidR="00B14161" w:rsidRDefault="00B14161" w:rsidP="002F0738">
      <w:pPr>
        <w:ind w:firstLine="600"/>
        <w:jc w:val="both"/>
        <w:rPr>
          <w:color w:val="000000" w:themeColor="text1"/>
        </w:rPr>
      </w:pPr>
    </w:p>
    <w:p w:rsidR="002F0738" w:rsidRDefault="002F0738" w:rsidP="002F0738">
      <w:pPr>
        <w:ind w:firstLine="600"/>
        <w:jc w:val="both"/>
        <w:rPr>
          <w:color w:val="000000" w:themeColor="text1"/>
        </w:rPr>
      </w:pPr>
    </w:p>
    <w:p w:rsidR="002F0738" w:rsidRPr="002F0738" w:rsidRDefault="002F0738" w:rsidP="002F0738">
      <w:pPr>
        <w:ind w:firstLine="600"/>
        <w:jc w:val="both"/>
        <w:rPr>
          <w:color w:val="000000" w:themeColor="text1"/>
        </w:rPr>
      </w:pP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 xml:space="preserve">  Председатель Совета депутатов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 xml:space="preserve">  Серебрянского сельсовета</w:t>
      </w:r>
    </w:p>
    <w:p w:rsidR="00B14161" w:rsidRPr="002F0738" w:rsidRDefault="00B14161" w:rsidP="002F0738">
      <w:pPr>
        <w:jc w:val="both"/>
        <w:rPr>
          <w:color w:val="000000" w:themeColor="text1"/>
        </w:rPr>
      </w:pPr>
      <w:r w:rsidRPr="002F0738">
        <w:rPr>
          <w:color w:val="000000" w:themeColor="text1"/>
        </w:rPr>
        <w:t xml:space="preserve">  </w:t>
      </w:r>
      <w:proofErr w:type="spellStart"/>
      <w:r w:rsidRPr="002F0738">
        <w:rPr>
          <w:color w:val="000000" w:themeColor="text1"/>
        </w:rPr>
        <w:t>Чулымского</w:t>
      </w:r>
      <w:proofErr w:type="spellEnd"/>
      <w:r w:rsidRPr="002F0738">
        <w:rPr>
          <w:color w:val="000000" w:themeColor="text1"/>
        </w:rPr>
        <w:t xml:space="preserve"> района Новосибирской  области                                                            В.Н.</w:t>
      </w:r>
      <w:r w:rsidR="00E164B2" w:rsidRPr="002F0738">
        <w:rPr>
          <w:color w:val="000000" w:themeColor="text1"/>
        </w:rPr>
        <w:t xml:space="preserve"> </w:t>
      </w:r>
      <w:proofErr w:type="spellStart"/>
      <w:r w:rsidRPr="002F0738">
        <w:rPr>
          <w:color w:val="000000" w:themeColor="text1"/>
        </w:rPr>
        <w:t>Крюгер</w:t>
      </w:r>
      <w:proofErr w:type="spellEnd"/>
    </w:p>
    <w:p w:rsidR="000A51F3" w:rsidRPr="002F0738" w:rsidRDefault="000A51F3" w:rsidP="002F0738">
      <w:pPr>
        <w:jc w:val="both"/>
        <w:rPr>
          <w:color w:val="000000" w:themeColor="text1"/>
        </w:rPr>
      </w:pPr>
    </w:p>
    <w:p w:rsidR="000A51F3" w:rsidRPr="002F0738" w:rsidRDefault="000A51F3" w:rsidP="00B14161">
      <w:pPr>
        <w:rPr>
          <w:color w:val="000000" w:themeColor="text1"/>
        </w:rPr>
      </w:pPr>
    </w:p>
    <w:p w:rsidR="000A51F3" w:rsidRPr="002F0738" w:rsidRDefault="000A51F3" w:rsidP="00B14161">
      <w:pPr>
        <w:rPr>
          <w:color w:val="000000" w:themeColor="text1"/>
        </w:rPr>
      </w:pPr>
    </w:p>
    <w:p w:rsidR="000A51F3" w:rsidRPr="002F0738" w:rsidRDefault="000A51F3" w:rsidP="00B14161">
      <w:pPr>
        <w:rPr>
          <w:color w:val="000000" w:themeColor="text1"/>
        </w:rPr>
      </w:pPr>
    </w:p>
    <w:p w:rsidR="000A51F3" w:rsidRPr="002F0738" w:rsidRDefault="000A51F3" w:rsidP="00B14161">
      <w:pPr>
        <w:rPr>
          <w:color w:val="000000" w:themeColor="text1"/>
        </w:rPr>
      </w:pPr>
    </w:p>
    <w:p w:rsidR="00CA6D65" w:rsidRPr="002F0738" w:rsidRDefault="00CA6D65" w:rsidP="00B14161">
      <w:pPr>
        <w:rPr>
          <w:color w:val="000000" w:themeColor="text1"/>
        </w:rPr>
      </w:pPr>
    </w:p>
    <w:p w:rsidR="00CA6D65" w:rsidRPr="002F0738" w:rsidRDefault="00CA6D65" w:rsidP="00B14161">
      <w:pPr>
        <w:rPr>
          <w:color w:val="000000" w:themeColor="text1"/>
        </w:rPr>
      </w:pPr>
    </w:p>
    <w:p w:rsidR="00CA6D65" w:rsidRPr="002F0738" w:rsidRDefault="00CA6D65" w:rsidP="00B14161">
      <w:pPr>
        <w:rPr>
          <w:color w:val="000000" w:themeColor="text1"/>
        </w:rPr>
      </w:pPr>
    </w:p>
    <w:p w:rsidR="00CA6D65" w:rsidRPr="002F0738" w:rsidRDefault="00CA6D65" w:rsidP="00B14161">
      <w:pPr>
        <w:rPr>
          <w:color w:val="000000" w:themeColor="text1"/>
        </w:rPr>
      </w:pPr>
    </w:p>
    <w:p w:rsidR="00B14161" w:rsidRDefault="00B14161" w:rsidP="00B14161">
      <w:pPr>
        <w:rPr>
          <w:color w:val="000000" w:themeColor="text1"/>
        </w:rPr>
      </w:pPr>
    </w:p>
    <w:p w:rsidR="002F0738" w:rsidRDefault="002F0738" w:rsidP="00B14161">
      <w:pPr>
        <w:rPr>
          <w:color w:val="000000" w:themeColor="text1"/>
        </w:rPr>
      </w:pPr>
    </w:p>
    <w:p w:rsidR="002F0738" w:rsidRDefault="002F0738" w:rsidP="00B14161">
      <w:pPr>
        <w:rPr>
          <w:color w:val="000000" w:themeColor="text1"/>
        </w:rPr>
      </w:pPr>
    </w:p>
    <w:p w:rsidR="002F0738" w:rsidRDefault="002F0738" w:rsidP="00B14161">
      <w:pPr>
        <w:rPr>
          <w:color w:val="000000" w:themeColor="text1"/>
        </w:rPr>
      </w:pPr>
    </w:p>
    <w:p w:rsidR="002F0738" w:rsidRDefault="002F0738" w:rsidP="00B14161">
      <w:pPr>
        <w:rPr>
          <w:color w:val="000000" w:themeColor="text1"/>
        </w:rPr>
      </w:pPr>
    </w:p>
    <w:p w:rsidR="002F0738" w:rsidRPr="002F0738" w:rsidRDefault="002F0738" w:rsidP="00B14161">
      <w:pPr>
        <w:rPr>
          <w:color w:val="000000" w:themeColor="text1"/>
        </w:rPr>
      </w:pPr>
    </w:p>
    <w:p w:rsidR="00B14161" w:rsidRPr="002F0738" w:rsidRDefault="00B14161" w:rsidP="00B14161">
      <w:pPr>
        <w:rPr>
          <w:color w:val="000000" w:themeColor="text1"/>
        </w:rPr>
      </w:pPr>
    </w:p>
    <w:p w:rsidR="00F81DAC" w:rsidRPr="002F0738" w:rsidRDefault="00F81DAC" w:rsidP="00B14161">
      <w:pPr>
        <w:rPr>
          <w:color w:val="FF0000"/>
        </w:rPr>
      </w:pPr>
    </w:p>
    <w:p w:rsidR="00B14161" w:rsidRPr="002F0738" w:rsidRDefault="00B14161" w:rsidP="00B14161">
      <w:r w:rsidRPr="002F0738">
        <w:lastRenderedPageBreak/>
        <w:t xml:space="preserve"> ПОЯСНИТЕЛЬНАЯ  ЗАПИСКА  К РЕШЕНИЮ «О внесении изменений </w:t>
      </w:r>
      <w:r w:rsidR="008148E5" w:rsidRPr="002F0738">
        <w:rPr>
          <w:color w:val="333333"/>
        </w:rPr>
        <w:t>в бюджет 2019 года и плановый период 2020-2021</w:t>
      </w:r>
      <w:r w:rsidRPr="002F0738">
        <w:rPr>
          <w:color w:val="333333"/>
        </w:rPr>
        <w:t xml:space="preserve">гг Серебрянского сельсовета </w:t>
      </w:r>
      <w:proofErr w:type="spellStart"/>
      <w:r w:rsidRPr="002F0738">
        <w:rPr>
          <w:color w:val="333333"/>
        </w:rPr>
        <w:t>Чулымского</w:t>
      </w:r>
      <w:proofErr w:type="spellEnd"/>
      <w:r w:rsidRPr="002F0738">
        <w:rPr>
          <w:color w:val="333333"/>
        </w:rPr>
        <w:t xml:space="preserve"> района Новосибирской области»</w:t>
      </w:r>
    </w:p>
    <w:p w:rsidR="00AB1DF0" w:rsidRPr="002F0738" w:rsidRDefault="00E11EB2" w:rsidP="00B14161">
      <w:pPr>
        <w:rPr>
          <w:color w:val="333333"/>
        </w:rPr>
      </w:pPr>
      <w:r w:rsidRPr="002F0738">
        <w:rPr>
          <w:color w:val="333333"/>
        </w:rPr>
        <w:t>23.12.2019 г № 40(2</w:t>
      </w:r>
      <w:r w:rsidR="00AB1DF0" w:rsidRPr="002F0738">
        <w:rPr>
          <w:color w:val="333333"/>
        </w:rPr>
        <w:t>)</w:t>
      </w:r>
    </w:p>
    <w:p w:rsidR="005B6498" w:rsidRPr="002F0738" w:rsidRDefault="005B6498" w:rsidP="00B14161">
      <w:pPr>
        <w:rPr>
          <w:color w:val="FF0000"/>
        </w:rPr>
      </w:pPr>
    </w:p>
    <w:p w:rsidR="001C7BF7" w:rsidRPr="002F0738" w:rsidRDefault="001C7BF7" w:rsidP="00C85551">
      <w:pPr>
        <w:rPr>
          <w:color w:val="FF0000"/>
        </w:rPr>
      </w:pPr>
    </w:p>
    <w:p w:rsidR="003C2FB6" w:rsidRPr="002F0738" w:rsidRDefault="003C2FB6" w:rsidP="00C85551">
      <w:pPr>
        <w:rPr>
          <w:color w:val="FF0000"/>
        </w:rPr>
      </w:pPr>
    </w:p>
    <w:p w:rsidR="009112A4" w:rsidRPr="002F0738" w:rsidRDefault="008E1082" w:rsidP="009112A4">
      <w:pPr>
        <w:rPr>
          <w:color w:val="000000" w:themeColor="text1"/>
        </w:rPr>
      </w:pPr>
      <w:r w:rsidRPr="002F0738">
        <w:rPr>
          <w:color w:val="000000" w:themeColor="text1"/>
        </w:rPr>
        <w:t>1</w:t>
      </w:r>
      <w:r w:rsidR="009112A4" w:rsidRPr="002F0738">
        <w:rPr>
          <w:color w:val="000000" w:themeColor="text1"/>
        </w:rPr>
        <w:t>. Внести изменения в доходную часть бюджета</w:t>
      </w:r>
    </w:p>
    <w:p w:rsidR="009112A4" w:rsidRPr="002F0738" w:rsidRDefault="009112A4" w:rsidP="009112A4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 Уменьшить к</w:t>
      </w:r>
      <w:r w:rsidR="00B15E8E" w:rsidRPr="002F0738">
        <w:rPr>
          <w:color w:val="000000" w:themeColor="text1"/>
        </w:rPr>
        <w:t>од  дохода  18210601030100000110 «Н</w:t>
      </w:r>
      <w:r w:rsidRPr="002F0738">
        <w:rPr>
          <w:color w:val="000000" w:themeColor="text1"/>
        </w:rPr>
        <w:t>алог</w:t>
      </w:r>
      <w:r w:rsidR="00B15E8E" w:rsidRPr="002F0738">
        <w:rPr>
          <w:color w:val="000000" w:themeColor="text1"/>
        </w:rPr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поселений» на 6753</w:t>
      </w:r>
      <w:r w:rsidRPr="002F0738">
        <w:rPr>
          <w:color w:val="000000" w:themeColor="text1"/>
        </w:rPr>
        <w:t xml:space="preserve"> рублей</w:t>
      </w:r>
    </w:p>
    <w:p w:rsidR="00B15E8E" w:rsidRPr="002F0738" w:rsidRDefault="00B15E8E" w:rsidP="009112A4">
      <w:pPr>
        <w:rPr>
          <w:color w:val="000000" w:themeColor="text1"/>
        </w:rPr>
      </w:pPr>
    </w:p>
    <w:p w:rsidR="00B15E8E" w:rsidRPr="002F0738" w:rsidRDefault="00B15E8E" w:rsidP="00B15E8E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 Уменьшить код  дохода  18210606043100000110 «Земельный налог с физических лиц, обладающих земельным участком, расположенным в границах сельских поселений» на 12700 рублей</w:t>
      </w:r>
    </w:p>
    <w:p w:rsidR="00B15E8E" w:rsidRPr="002F0738" w:rsidRDefault="00B15E8E" w:rsidP="00B15E8E">
      <w:pPr>
        <w:rPr>
          <w:color w:val="000000" w:themeColor="text1"/>
        </w:rPr>
      </w:pPr>
    </w:p>
    <w:p w:rsidR="009112A4" w:rsidRPr="002F0738" w:rsidRDefault="009112A4" w:rsidP="009112A4">
      <w:pPr>
        <w:rPr>
          <w:color w:val="000000" w:themeColor="text1"/>
        </w:rPr>
      </w:pPr>
    </w:p>
    <w:p w:rsidR="00B15E8E" w:rsidRPr="002F0738" w:rsidRDefault="009112A4" w:rsidP="00B15E8E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Увеличить код дохода </w:t>
      </w:r>
      <w:r w:rsidR="00B15E8E" w:rsidRPr="002F0738">
        <w:rPr>
          <w:color w:val="000000" w:themeColor="text1"/>
        </w:rPr>
        <w:t>18210606033100000110 «Земельный налог с</w:t>
      </w:r>
      <w:r w:rsidR="004A7BB2" w:rsidRPr="002F0738">
        <w:rPr>
          <w:color w:val="000000" w:themeColor="text1"/>
        </w:rPr>
        <w:t xml:space="preserve"> организаций</w:t>
      </w:r>
      <w:r w:rsidR="00B15E8E" w:rsidRPr="002F0738">
        <w:rPr>
          <w:color w:val="000000" w:themeColor="text1"/>
        </w:rPr>
        <w:t xml:space="preserve">, обладающих земельным участком, расположенным в границах </w:t>
      </w:r>
      <w:r w:rsidR="004A7BB2" w:rsidRPr="002F0738">
        <w:rPr>
          <w:color w:val="000000" w:themeColor="text1"/>
        </w:rPr>
        <w:t>сельских поселений» на 18555</w:t>
      </w:r>
      <w:r w:rsidR="00B15E8E" w:rsidRPr="002F0738">
        <w:rPr>
          <w:color w:val="000000" w:themeColor="text1"/>
        </w:rPr>
        <w:t xml:space="preserve"> рублей</w:t>
      </w:r>
    </w:p>
    <w:p w:rsidR="009112A4" w:rsidRPr="002F0738" w:rsidRDefault="009112A4" w:rsidP="009112A4">
      <w:pPr>
        <w:rPr>
          <w:color w:val="000000" w:themeColor="text1"/>
        </w:rPr>
      </w:pPr>
    </w:p>
    <w:p w:rsidR="003C2FB6" w:rsidRPr="002F0738" w:rsidRDefault="004A7BB2" w:rsidP="00C85551">
      <w:pPr>
        <w:rPr>
          <w:color w:val="FF0000"/>
        </w:rPr>
      </w:pPr>
      <w:r w:rsidRPr="002F0738">
        <w:rPr>
          <w:color w:val="000000" w:themeColor="text1"/>
        </w:rPr>
        <w:t xml:space="preserve">Увеличить код дохода  55511302065100000130 «Доходы, поступающие в порядке возмещения расходов, понесенных в связи с эксплуатацией имущества сельских поселений» на 898 рублей  </w:t>
      </w:r>
    </w:p>
    <w:p w:rsidR="00E2791F" w:rsidRPr="002F0738" w:rsidRDefault="00E2791F" w:rsidP="00C85551">
      <w:pPr>
        <w:rPr>
          <w:color w:val="000000" w:themeColor="text1"/>
        </w:rPr>
      </w:pPr>
    </w:p>
    <w:p w:rsidR="009112A4" w:rsidRPr="002F0738" w:rsidRDefault="009112A4" w:rsidP="00C85551">
      <w:pPr>
        <w:rPr>
          <w:color w:val="000000" w:themeColor="text1"/>
        </w:rPr>
      </w:pPr>
    </w:p>
    <w:p w:rsidR="009112A4" w:rsidRPr="002F0738" w:rsidRDefault="009112A4" w:rsidP="00C85551">
      <w:pPr>
        <w:rPr>
          <w:color w:val="000000" w:themeColor="text1"/>
        </w:rPr>
      </w:pPr>
    </w:p>
    <w:p w:rsidR="009112A4" w:rsidRPr="002F0738" w:rsidRDefault="008E1082" w:rsidP="00C85551">
      <w:pPr>
        <w:rPr>
          <w:color w:val="000000" w:themeColor="text1"/>
        </w:rPr>
      </w:pPr>
      <w:r w:rsidRPr="002F0738">
        <w:rPr>
          <w:color w:val="000000" w:themeColor="text1"/>
        </w:rPr>
        <w:t>2. Внести изменения в расходную часть бюджета</w:t>
      </w:r>
    </w:p>
    <w:p w:rsidR="009112A4" w:rsidRPr="002F0738" w:rsidRDefault="009112A4" w:rsidP="00C85551">
      <w:pPr>
        <w:rPr>
          <w:color w:val="000000" w:themeColor="text1"/>
        </w:rPr>
      </w:pP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>.   Увеличить по разделу:</w:t>
      </w: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555  0801 8800080010 111 211- 22950,56 рублей в 4 квартале за счет перераспределения бюджетных средств</w:t>
      </w: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555  0801 8800080010 119 213- 34465,53 рублей в 4 квартале за счет перераспределения бюджетных средств</w:t>
      </w: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555 0104 8800</w:t>
      </w:r>
      <w:r w:rsidR="002358AB" w:rsidRPr="002F0738">
        <w:rPr>
          <w:color w:val="000000" w:themeColor="text1"/>
        </w:rPr>
        <w:t>004190 853 297- 3000 рублей  во 2</w:t>
      </w:r>
      <w:r w:rsidRPr="002F0738">
        <w:rPr>
          <w:color w:val="000000" w:themeColor="text1"/>
        </w:rPr>
        <w:t xml:space="preserve"> квартале</w:t>
      </w:r>
      <w:r w:rsidRPr="002F0738">
        <w:rPr>
          <w:color w:val="FF0000"/>
        </w:rPr>
        <w:t xml:space="preserve"> </w:t>
      </w:r>
      <w:r w:rsidRPr="002F0738">
        <w:rPr>
          <w:color w:val="000000" w:themeColor="text1"/>
        </w:rPr>
        <w:t>за счет перераспределения бюджетных средств</w:t>
      </w:r>
    </w:p>
    <w:p w:rsidR="00E11EB2" w:rsidRPr="002F0738" w:rsidRDefault="00E11EB2" w:rsidP="00E11EB2">
      <w:pPr>
        <w:rPr>
          <w:color w:val="000000" w:themeColor="text1"/>
        </w:rPr>
      </w:pP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>Уменьшить по разделу:</w:t>
      </w: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555 0104 8800004110 121 211- 57416,09 рублей  в 4 квартале</w:t>
      </w:r>
      <w:r w:rsidRPr="002F0738">
        <w:rPr>
          <w:color w:val="FF0000"/>
        </w:rPr>
        <w:t xml:space="preserve"> </w:t>
      </w:r>
      <w:r w:rsidRPr="002F0738">
        <w:rPr>
          <w:color w:val="000000" w:themeColor="text1"/>
        </w:rPr>
        <w:t>за счет перераспределения бюджетных средств</w:t>
      </w:r>
    </w:p>
    <w:p w:rsidR="00E11EB2" w:rsidRPr="002F0738" w:rsidRDefault="00E11EB2" w:rsidP="00E11EB2">
      <w:pPr>
        <w:rPr>
          <w:color w:val="000000" w:themeColor="text1"/>
        </w:rPr>
      </w:pPr>
      <w:r w:rsidRPr="002F0738">
        <w:rPr>
          <w:color w:val="000000" w:themeColor="text1"/>
        </w:rPr>
        <w:t xml:space="preserve">     555 0104 8800</w:t>
      </w:r>
      <w:r w:rsidR="002358AB" w:rsidRPr="002F0738">
        <w:rPr>
          <w:color w:val="000000" w:themeColor="text1"/>
        </w:rPr>
        <w:t>004190 851 291- 3000 рублей  во 2</w:t>
      </w:r>
      <w:r w:rsidRPr="002F0738">
        <w:rPr>
          <w:color w:val="000000" w:themeColor="text1"/>
        </w:rPr>
        <w:t xml:space="preserve"> квартале</w:t>
      </w:r>
      <w:r w:rsidRPr="002F0738">
        <w:rPr>
          <w:color w:val="FF0000"/>
        </w:rPr>
        <w:t xml:space="preserve"> </w:t>
      </w:r>
      <w:r w:rsidRPr="002F0738">
        <w:rPr>
          <w:color w:val="000000" w:themeColor="text1"/>
        </w:rPr>
        <w:t>за счет перераспределения бюджетных средств</w:t>
      </w:r>
    </w:p>
    <w:p w:rsidR="00E11EB2" w:rsidRPr="002F0738" w:rsidRDefault="00E11EB2" w:rsidP="00E11EB2">
      <w:pPr>
        <w:rPr>
          <w:color w:val="FF0000"/>
        </w:rPr>
      </w:pPr>
    </w:p>
    <w:p w:rsidR="00E11EB2" w:rsidRPr="002F0738" w:rsidRDefault="00E11EB2" w:rsidP="00E11EB2">
      <w:pPr>
        <w:rPr>
          <w:color w:val="FF0000"/>
        </w:rPr>
      </w:pPr>
    </w:p>
    <w:p w:rsidR="009112A4" w:rsidRPr="002F0738" w:rsidRDefault="009112A4" w:rsidP="00C85551">
      <w:pPr>
        <w:rPr>
          <w:color w:val="FF0000"/>
        </w:rPr>
      </w:pPr>
    </w:p>
    <w:p w:rsidR="00F326DF" w:rsidRPr="002F0738" w:rsidRDefault="00F326DF" w:rsidP="00C85551">
      <w:pPr>
        <w:rPr>
          <w:color w:val="000000" w:themeColor="text1"/>
        </w:rPr>
      </w:pPr>
    </w:p>
    <w:tbl>
      <w:tblPr>
        <w:tblW w:w="10041" w:type="dxa"/>
        <w:tblInd w:w="93" w:type="dxa"/>
        <w:tblLook w:val="04A0"/>
      </w:tblPr>
      <w:tblGrid>
        <w:gridCol w:w="261"/>
        <w:gridCol w:w="4000"/>
        <w:gridCol w:w="600"/>
        <w:gridCol w:w="600"/>
        <w:gridCol w:w="1600"/>
        <w:gridCol w:w="540"/>
        <w:gridCol w:w="2440"/>
      </w:tblGrid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after="200"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                     Приложение 3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к  решению Совета депутатов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580" w:type="dxa"/>
            <w:gridSpan w:val="3"/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Серебрянского сельсовета№ 40(2) от  23.12.2019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    Распределение бюджетных ассигнований по разделам, подразделам, целевым статьям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(государственным программам и непрограммным направлениям деятельности) группам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80" w:type="dxa"/>
            <w:gridSpan w:val="6"/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подгруппам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видов расходов классификации расходов бюджета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на 2019 год</w:t>
            </w:r>
          </w:p>
        </w:tc>
      </w:tr>
      <w:tr w:rsidR="00F326DF" w:rsidTr="00F326DF">
        <w:trPr>
          <w:trHeight w:val="37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326DF" w:rsidTr="00F326DF">
        <w:trPr>
          <w:trHeight w:val="345"/>
        </w:trPr>
        <w:tc>
          <w:tcPr>
            <w:tcW w:w="4261" w:type="dxa"/>
            <w:gridSpan w:val="2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0" w:type="dxa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hideMark/>
          </w:tcPr>
          <w:p w:rsidR="00F326DF" w:rsidRDefault="00F326DF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таблица 1</w:t>
            </w:r>
          </w:p>
        </w:tc>
      </w:tr>
      <w:tr w:rsidR="00F326DF" w:rsidTr="00F326DF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ФКР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ФКР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</w:tc>
      </w:tr>
      <w:tr w:rsidR="00F326DF" w:rsidTr="00F326DF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2018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3045680,91</w:t>
            </w:r>
            <w:bookmarkStart w:id="0" w:name="_GoBack"/>
            <w:bookmarkEnd w:id="0"/>
          </w:p>
        </w:tc>
      </w:tr>
      <w:tr w:rsidR="00F326DF" w:rsidTr="00F326DF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696080,0</w:t>
            </w:r>
          </w:p>
        </w:tc>
      </w:tr>
      <w:tr w:rsidR="00F326DF" w:rsidTr="00F326DF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696080,0</w:t>
            </w:r>
          </w:p>
        </w:tc>
      </w:tr>
      <w:tr w:rsidR="00F326DF" w:rsidTr="00F326DF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F326DF" w:rsidTr="00F326DF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604680,0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91400,0</w:t>
            </w:r>
          </w:p>
        </w:tc>
      </w:tr>
      <w:tr w:rsidR="00F326DF" w:rsidTr="00F326DF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2240200,91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2297617,0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1510600,91</w:t>
            </w:r>
          </w:p>
        </w:tc>
      </w:tr>
      <w:tr w:rsidR="00F326DF" w:rsidTr="00F326DF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1510600,91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1510600,91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                      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    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57500,0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672000,0           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529000,0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529000,0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100000,0</w:t>
            </w:r>
          </w:p>
        </w:tc>
      </w:tr>
      <w:tr w:rsidR="00F326DF" w:rsidTr="00F326DF">
        <w:trPr>
          <w:trHeight w:val="6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бюджетные 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43000,0</w:t>
            </w:r>
          </w:p>
        </w:tc>
      </w:tr>
      <w:tr w:rsidR="00F326DF" w:rsidTr="00F326DF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Уплата налогов, сборов и иных обязательных платежей в бюджеты  бюджетной системы Российской Федерации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43000,0</w:t>
            </w:r>
          </w:p>
        </w:tc>
      </w:tr>
      <w:tr w:rsidR="00F326DF" w:rsidTr="00F326DF">
        <w:trPr>
          <w:trHeight w:val="9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100,0</w:t>
            </w:r>
          </w:p>
        </w:tc>
      </w:tr>
      <w:tr w:rsidR="00F326DF" w:rsidTr="00F326DF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100,0</w:t>
            </w:r>
          </w:p>
        </w:tc>
      </w:tr>
      <w:tr w:rsidR="00F326DF" w:rsidTr="00F326DF">
        <w:trPr>
          <w:trHeight w:val="8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F326DF" w:rsidTr="00F326DF">
        <w:trPr>
          <w:trHeight w:val="4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F326DF" w:rsidTr="00F326DF">
        <w:trPr>
          <w:trHeight w:val="6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27 000,0</w:t>
            </w:r>
          </w:p>
        </w:tc>
      </w:tr>
      <w:tr w:rsidR="00F326DF" w:rsidTr="00F326DF">
        <w:trPr>
          <w:trHeight w:val="55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F326DF" w:rsidTr="00F326DF">
        <w:trPr>
          <w:trHeight w:val="55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F326DF" w:rsidTr="00F326DF">
        <w:trPr>
          <w:trHeight w:val="56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F326DF" w:rsidTr="00F326DF">
        <w:trPr>
          <w:trHeight w:val="9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8800011130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82400,0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92810,0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92810,0</w:t>
            </w:r>
          </w:p>
        </w:tc>
      </w:tr>
      <w:tr w:rsidR="00F326DF" w:rsidTr="00F326DF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92810,0   </w:t>
            </w:r>
          </w:p>
        </w:tc>
      </w:tr>
      <w:tr w:rsidR="00F326DF" w:rsidTr="00F326DF">
        <w:trPr>
          <w:trHeight w:val="9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br/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92810,0</w:t>
            </w:r>
          </w:p>
        </w:tc>
      </w:tr>
      <w:tr w:rsidR="00F326DF" w:rsidTr="00F326DF">
        <w:trPr>
          <w:trHeight w:val="1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91310,0</w:t>
            </w:r>
          </w:p>
        </w:tc>
      </w:tr>
      <w:tr w:rsidR="00F326DF" w:rsidTr="00F326DF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муниципальных)органов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91310,0</w:t>
            </w:r>
          </w:p>
        </w:tc>
      </w:tr>
      <w:tr w:rsidR="00F326DF" w:rsidTr="00F326DF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 1500,0</w:t>
            </w:r>
          </w:p>
        </w:tc>
      </w:tr>
      <w:tr w:rsidR="00F326DF" w:rsidTr="00F326DF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1500,0                                    </w:t>
            </w:r>
          </w:p>
        </w:tc>
      </w:tr>
      <w:tr w:rsidR="00F326DF" w:rsidTr="00F326DF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40000,0</w:t>
            </w:r>
          </w:p>
        </w:tc>
      </w:tr>
      <w:tr w:rsidR="00F326DF" w:rsidTr="00F326DF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F326DF" w:rsidTr="00F326DF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F326DF" w:rsidTr="00F326DF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F326DF" w:rsidTr="00F326DF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  40000,0</w:t>
            </w:r>
          </w:p>
        </w:tc>
      </w:tr>
      <w:tr w:rsidR="00F326DF" w:rsidTr="00F326DF">
        <w:trPr>
          <w:trHeight w:val="5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8800013090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3411900,0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Дорожное хозяйств</w:t>
            </w: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о(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3411900,0</w:t>
            </w:r>
          </w:p>
        </w:tc>
      </w:tr>
      <w:tr w:rsidR="00F326DF" w:rsidTr="00F326DF">
        <w:trPr>
          <w:trHeight w:val="11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 Развитие автомобильных дорог регионального, межмуниципального и местного значения в Новосибирской области в 2015-2022 годах"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3411900,0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Развитие автомобильных дорог местного значения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3011900,0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3011900,0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8800004090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ind w:left="-39" w:firstLine="39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3011900,0                                                                                                  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Прочие мероприятия  в области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400000,0</w:t>
            </w:r>
          </w:p>
        </w:tc>
      </w:tr>
      <w:tr w:rsidR="00F326DF" w:rsidTr="00F326DF">
        <w:trPr>
          <w:trHeight w:val="2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F326DF" w:rsidTr="00F326DF">
        <w:trPr>
          <w:trHeight w:val="4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339213,0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Прочее 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289213,0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3911016</w:t>
            </w:r>
            <w:r w:rsidR="00F326D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,0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3911016</w:t>
            </w:r>
            <w:r w:rsidR="00F326D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51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</w:t>
            </w:r>
            <w:r w:rsidR="00A02AB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3911016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</w:t>
            </w:r>
            <w:r w:rsidR="00A02ABE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2095416</w:t>
            </w:r>
            <w:r w:rsidR="00F326D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1539516</w:t>
            </w:r>
            <w:r w:rsidR="00F326D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A02ABE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1539516</w:t>
            </w:r>
            <w:r w:rsidR="00F326DF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,0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521400,0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521400,0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34500,0</w:t>
            </w:r>
          </w:p>
        </w:tc>
      </w:tr>
      <w:tr w:rsidR="00F326DF" w:rsidTr="00F326DF">
        <w:trPr>
          <w:trHeight w:val="4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Уплата налогов, сборов и иных обязательных платежей в бюджеты 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8800080010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34500,0</w:t>
            </w:r>
          </w:p>
        </w:tc>
      </w:tr>
      <w:tr w:rsidR="00F326DF" w:rsidTr="00F326DF">
        <w:trPr>
          <w:trHeight w:val="900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Государственная программа Новосибирской области "Управление государственными финансами в Новосибирской области на 2014-2019гг"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1463700,0</w:t>
            </w:r>
          </w:p>
        </w:tc>
      </w:tr>
      <w:tr w:rsidR="00F326DF" w:rsidTr="00F326DF">
        <w:trPr>
          <w:trHeight w:val="138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1413700,0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1413700,0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50000,0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Мероприятия по обеспечению развития и укрепления материально-технической базы домов культуры в населенных пунктах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F326DF" w:rsidTr="00F326DF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US" w:eastAsia="en-US"/>
              </w:rPr>
              <w:t>L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4670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351900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</w:t>
            </w:r>
          </w:p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  <w:t xml:space="preserve">                             140100,0                       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Непрограммные направления Серебрянского сельсовета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Доплаты к пенсиям государственным служащим субъектов Российской Федерации и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140100,0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8800010100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                                  140100,0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F326DF" w:rsidTr="00F326DF">
        <w:trPr>
          <w:trHeight w:val="7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F326DF" w:rsidTr="00F326DF">
        <w:trPr>
          <w:trHeight w:val="7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8800000050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17860,0</w:t>
            </w:r>
          </w:p>
        </w:tc>
      </w:tr>
      <w:tr w:rsidR="00F326DF" w:rsidTr="00F326DF">
        <w:trPr>
          <w:trHeight w:val="8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6DF" w:rsidRDefault="00F326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en-US"/>
              </w:rPr>
              <w:t>И Т О Г 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26DF" w:rsidRDefault="00F326D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10998580,0</w:t>
            </w:r>
          </w:p>
        </w:tc>
      </w:tr>
      <w:tr w:rsidR="00F326DF" w:rsidTr="00F326DF">
        <w:trPr>
          <w:trHeight w:val="510"/>
        </w:trPr>
        <w:tc>
          <w:tcPr>
            <w:tcW w:w="261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200" w:type="dxa"/>
            <w:gridSpan w:val="3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0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:rsidR="00F326DF" w:rsidRDefault="00F326D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FF0000"/>
        </w:rPr>
      </w:pPr>
    </w:p>
    <w:p w:rsidR="00F326DF" w:rsidRDefault="00F326DF" w:rsidP="00F326DF">
      <w:pPr>
        <w:rPr>
          <w:color w:val="000000" w:themeColor="text1"/>
        </w:rPr>
      </w:pPr>
    </w:p>
    <w:p w:rsidR="00F326DF" w:rsidRDefault="00F326DF" w:rsidP="00F326DF">
      <w:pPr>
        <w:rPr>
          <w:color w:val="000000" w:themeColor="text1"/>
        </w:rPr>
      </w:pPr>
    </w:p>
    <w:p w:rsidR="00F326DF" w:rsidRDefault="00F326DF" w:rsidP="00F326DF">
      <w:pPr>
        <w:rPr>
          <w:color w:val="000000" w:themeColor="text1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000000" w:themeColor="text1"/>
          <w:sz w:val="28"/>
          <w:szCs w:val="28"/>
        </w:rPr>
      </w:pPr>
    </w:p>
    <w:p w:rsidR="009112A4" w:rsidRDefault="009112A4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E2791F" w:rsidRDefault="00E2791F" w:rsidP="00C85551">
      <w:pPr>
        <w:rPr>
          <w:color w:val="FF0000"/>
        </w:rPr>
      </w:pPr>
    </w:p>
    <w:p w:rsidR="00FF5A61" w:rsidRDefault="00FF5A61" w:rsidP="00C85551">
      <w:pPr>
        <w:rPr>
          <w:color w:val="FF0000"/>
        </w:rPr>
      </w:pPr>
    </w:p>
    <w:p w:rsidR="001C7BF7" w:rsidRDefault="001C7BF7" w:rsidP="00C85551">
      <w:pPr>
        <w:rPr>
          <w:color w:val="FF0000"/>
        </w:rPr>
      </w:pPr>
    </w:p>
    <w:p w:rsidR="001C7BF7" w:rsidRDefault="001C7BF7" w:rsidP="00C85551">
      <w:pPr>
        <w:rPr>
          <w:color w:val="FF0000"/>
        </w:rPr>
      </w:pPr>
    </w:p>
    <w:p w:rsidR="001C7BF7" w:rsidRDefault="001C7BF7" w:rsidP="00C85551">
      <w:pPr>
        <w:rPr>
          <w:color w:val="FF0000"/>
        </w:rPr>
      </w:pPr>
    </w:p>
    <w:p w:rsidR="001C7BF7" w:rsidRDefault="001C7BF7" w:rsidP="00C85551">
      <w:pPr>
        <w:rPr>
          <w:color w:val="FF0000"/>
        </w:rPr>
      </w:pPr>
    </w:p>
    <w:p w:rsidR="001C7BF7" w:rsidRDefault="001C7BF7" w:rsidP="00C85551">
      <w:pPr>
        <w:rPr>
          <w:color w:val="FF0000"/>
        </w:rPr>
      </w:pPr>
    </w:p>
    <w:sectPr w:rsidR="001C7BF7" w:rsidSect="00995F1D">
      <w:pgSz w:w="11906" w:h="16838"/>
      <w:pgMar w:top="1134" w:right="707" w:bottom="720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D5F"/>
    <w:multiLevelType w:val="hybridMultilevel"/>
    <w:tmpl w:val="41D02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A057D"/>
    <w:multiLevelType w:val="hybridMultilevel"/>
    <w:tmpl w:val="7F3C9AA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7081DAB"/>
    <w:multiLevelType w:val="hybridMultilevel"/>
    <w:tmpl w:val="7296687C"/>
    <w:lvl w:ilvl="0" w:tplc="B6D83012">
      <w:start w:val="555"/>
      <w:numFmt w:val="decimal"/>
      <w:lvlText w:val="%1"/>
      <w:lvlJc w:val="left"/>
      <w:pPr>
        <w:ind w:left="5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F6F33F8"/>
    <w:multiLevelType w:val="hybridMultilevel"/>
    <w:tmpl w:val="3CD2B940"/>
    <w:lvl w:ilvl="0" w:tplc="0DC0BB1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5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161"/>
    <w:rsid w:val="00000C26"/>
    <w:rsid w:val="00002D5D"/>
    <w:rsid w:val="00004428"/>
    <w:rsid w:val="000134A3"/>
    <w:rsid w:val="000238D7"/>
    <w:rsid w:val="000371F3"/>
    <w:rsid w:val="00055685"/>
    <w:rsid w:val="00057329"/>
    <w:rsid w:val="000612BC"/>
    <w:rsid w:val="00077323"/>
    <w:rsid w:val="000868BE"/>
    <w:rsid w:val="0009351A"/>
    <w:rsid w:val="000A1CDE"/>
    <w:rsid w:val="000A2486"/>
    <w:rsid w:val="000A4E81"/>
    <w:rsid w:val="000A51F3"/>
    <w:rsid w:val="000A59F0"/>
    <w:rsid w:val="000A6922"/>
    <w:rsid w:val="000B5818"/>
    <w:rsid w:val="000F23DA"/>
    <w:rsid w:val="00113E20"/>
    <w:rsid w:val="00114310"/>
    <w:rsid w:val="001151B5"/>
    <w:rsid w:val="00124310"/>
    <w:rsid w:val="00124D0A"/>
    <w:rsid w:val="00125497"/>
    <w:rsid w:val="00137AFD"/>
    <w:rsid w:val="001401F0"/>
    <w:rsid w:val="00141E6D"/>
    <w:rsid w:val="0015626E"/>
    <w:rsid w:val="00161F05"/>
    <w:rsid w:val="00170500"/>
    <w:rsid w:val="00194B0A"/>
    <w:rsid w:val="001A0E95"/>
    <w:rsid w:val="001C2B43"/>
    <w:rsid w:val="001C436C"/>
    <w:rsid w:val="001C7B37"/>
    <w:rsid w:val="001C7BF7"/>
    <w:rsid w:val="001D01F9"/>
    <w:rsid w:val="001D0A35"/>
    <w:rsid w:val="001E77FF"/>
    <w:rsid w:val="002010F0"/>
    <w:rsid w:val="00206211"/>
    <w:rsid w:val="002358AB"/>
    <w:rsid w:val="002372E1"/>
    <w:rsid w:val="0025063E"/>
    <w:rsid w:val="00255A04"/>
    <w:rsid w:val="00255F47"/>
    <w:rsid w:val="00256A8D"/>
    <w:rsid w:val="0027273C"/>
    <w:rsid w:val="00276419"/>
    <w:rsid w:val="00290E12"/>
    <w:rsid w:val="00294A4E"/>
    <w:rsid w:val="002B02A7"/>
    <w:rsid w:val="002B5FA6"/>
    <w:rsid w:val="002C6133"/>
    <w:rsid w:val="002D460A"/>
    <w:rsid w:val="002E6654"/>
    <w:rsid w:val="002F0738"/>
    <w:rsid w:val="0030148A"/>
    <w:rsid w:val="00317301"/>
    <w:rsid w:val="00317F27"/>
    <w:rsid w:val="00326C9C"/>
    <w:rsid w:val="003276E2"/>
    <w:rsid w:val="00332AF8"/>
    <w:rsid w:val="0034036E"/>
    <w:rsid w:val="0035389B"/>
    <w:rsid w:val="00370B8D"/>
    <w:rsid w:val="0037276B"/>
    <w:rsid w:val="003762A1"/>
    <w:rsid w:val="0037796C"/>
    <w:rsid w:val="00382F8C"/>
    <w:rsid w:val="003A446D"/>
    <w:rsid w:val="003B0F27"/>
    <w:rsid w:val="003B2D97"/>
    <w:rsid w:val="003C04CC"/>
    <w:rsid w:val="003C2FB6"/>
    <w:rsid w:val="003D0C8B"/>
    <w:rsid w:val="003F2570"/>
    <w:rsid w:val="003F2722"/>
    <w:rsid w:val="00462A4A"/>
    <w:rsid w:val="004646C1"/>
    <w:rsid w:val="00487B41"/>
    <w:rsid w:val="00492C34"/>
    <w:rsid w:val="004A362B"/>
    <w:rsid w:val="004A3C0C"/>
    <w:rsid w:val="004A4ECA"/>
    <w:rsid w:val="004A74CA"/>
    <w:rsid w:val="004A7BB2"/>
    <w:rsid w:val="004B5AAA"/>
    <w:rsid w:val="004B6AD4"/>
    <w:rsid w:val="004C1B58"/>
    <w:rsid w:val="004C38CF"/>
    <w:rsid w:val="004C4027"/>
    <w:rsid w:val="004C5F1F"/>
    <w:rsid w:val="004D2200"/>
    <w:rsid w:val="004D30D5"/>
    <w:rsid w:val="004D3C4B"/>
    <w:rsid w:val="004D6F09"/>
    <w:rsid w:val="004D7F42"/>
    <w:rsid w:val="004F795C"/>
    <w:rsid w:val="00505F77"/>
    <w:rsid w:val="005106A7"/>
    <w:rsid w:val="005216A7"/>
    <w:rsid w:val="00526ADA"/>
    <w:rsid w:val="00531D0A"/>
    <w:rsid w:val="00536865"/>
    <w:rsid w:val="005408AC"/>
    <w:rsid w:val="0055310B"/>
    <w:rsid w:val="005808E4"/>
    <w:rsid w:val="00595822"/>
    <w:rsid w:val="005A42F4"/>
    <w:rsid w:val="005A4E92"/>
    <w:rsid w:val="005B54BD"/>
    <w:rsid w:val="005B6498"/>
    <w:rsid w:val="005D2134"/>
    <w:rsid w:val="005D3C1E"/>
    <w:rsid w:val="005F4080"/>
    <w:rsid w:val="00607A5F"/>
    <w:rsid w:val="00612CC7"/>
    <w:rsid w:val="0061366B"/>
    <w:rsid w:val="00641B9C"/>
    <w:rsid w:val="00644998"/>
    <w:rsid w:val="00654070"/>
    <w:rsid w:val="00656BF7"/>
    <w:rsid w:val="0066362D"/>
    <w:rsid w:val="006705CD"/>
    <w:rsid w:val="0067195D"/>
    <w:rsid w:val="00692FD9"/>
    <w:rsid w:val="006A5AAF"/>
    <w:rsid w:val="006A7479"/>
    <w:rsid w:val="006C25E1"/>
    <w:rsid w:val="006C2B65"/>
    <w:rsid w:val="006D2469"/>
    <w:rsid w:val="006E143E"/>
    <w:rsid w:val="006E6EDF"/>
    <w:rsid w:val="006F270C"/>
    <w:rsid w:val="006F446B"/>
    <w:rsid w:val="007070DF"/>
    <w:rsid w:val="00710B1C"/>
    <w:rsid w:val="00717AE1"/>
    <w:rsid w:val="00721C23"/>
    <w:rsid w:val="0072484D"/>
    <w:rsid w:val="007330AC"/>
    <w:rsid w:val="0073667F"/>
    <w:rsid w:val="00745A9C"/>
    <w:rsid w:val="00745C7B"/>
    <w:rsid w:val="007754BF"/>
    <w:rsid w:val="00783B1E"/>
    <w:rsid w:val="00786454"/>
    <w:rsid w:val="007934E8"/>
    <w:rsid w:val="00795C6A"/>
    <w:rsid w:val="007A3DFB"/>
    <w:rsid w:val="007B0088"/>
    <w:rsid w:val="007B64D5"/>
    <w:rsid w:val="007D4C90"/>
    <w:rsid w:val="007E29F0"/>
    <w:rsid w:val="007E52BE"/>
    <w:rsid w:val="00810E62"/>
    <w:rsid w:val="008148E5"/>
    <w:rsid w:val="00852216"/>
    <w:rsid w:val="00895D03"/>
    <w:rsid w:val="008A4A84"/>
    <w:rsid w:val="008B29F9"/>
    <w:rsid w:val="008B3B98"/>
    <w:rsid w:val="008B4259"/>
    <w:rsid w:val="008B45BF"/>
    <w:rsid w:val="008B7EF0"/>
    <w:rsid w:val="008C749D"/>
    <w:rsid w:val="008D504A"/>
    <w:rsid w:val="008E1082"/>
    <w:rsid w:val="008F44B7"/>
    <w:rsid w:val="008F77DD"/>
    <w:rsid w:val="009112A4"/>
    <w:rsid w:val="009125B4"/>
    <w:rsid w:val="00925B44"/>
    <w:rsid w:val="00933817"/>
    <w:rsid w:val="00940ECA"/>
    <w:rsid w:val="00940FEF"/>
    <w:rsid w:val="00952C36"/>
    <w:rsid w:val="00956018"/>
    <w:rsid w:val="00957C1F"/>
    <w:rsid w:val="009657AA"/>
    <w:rsid w:val="009667E0"/>
    <w:rsid w:val="009703BC"/>
    <w:rsid w:val="00995A95"/>
    <w:rsid w:val="00995F1D"/>
    <w:rsid w:val="009A0023"/>
    <w:rsid w:val="009A143B"/>
    <w:rsid w:val="009A4ADA"/>
    <w:rsid w:val="009C2278"/>
    <w:rsid w:val="009C62BE"/>
    <w:rsid w:val="009D7076"/>
    <w:rsid w:val="009E0D60"/>
    <w:rsid w:val="009E4CEC"/>
    <w:rsid w:val="009E719F"/>
    <w:rsid w:val="009E744B"/>
    <w:rsid w:val="009E790B"/>
    <w:rsid w:val="009F3901"/>
    <w:rsid w:val="009F6374"/>
    <w:rsid w:val="00A02ABE"/>
    <w:rsid w:val="00A0343B"/>
    <w:rsid w:val="00A04789"/>
    <w:rsid w:val="00A05141"/>
    <w:rsid w:val="00A14944"/>
    <w:rsid w:val="00A20301"/>
    <w:rsid w:val="00A207EE"/>
    <w:rsid w:val="00A25ACC"/>
    <w:rsid w:val="00A32D8F"/>
    <w:rsid w:val="00A47BB6"/>
    <w:rsid w:val="00A52594"/>
    <w:rsid w:val="00A57267"/>
    <w:rsid w:val="00A725D8"/>
    <w:rsid w:val="00A821A4"/>
    <w:rsid w:val="00A82B2B"/>
    <w:rsid w:val="00A916F6"/>
    <w:rsid w:val="00A93717"/>
    <w:rsid w:val="00AA4056"/>
    <w:rsid w:val="00AB1DF0"/>
    <w:rsid w:val="00AC48E9"/>
    <w:rsid w:val="00AC72C6"/>
    <w:rsid w:val="00AE3A7D"/>
    <w:rsid w:val="00AF5B56"/>
    <w:rsid w:val="00B038EE"/>
    <w:rsid w:val="00B14161"/>
    <w:rsid w:val="00B15E19"/>
    <w:rsid w:val="00B15E8E"/>
    <w:rsid w:val="00B171B4"/>
    <w:rsid w:val="00B20DAC"/>
    <w:rsid w:val="00B3266F"/>
    <w:rsid w:val="00B54AE8"/>
    <w:rsid w:val="00B54E41"/>
    <w:rsid w:val="00B5685B"/>
    <w:rsid w:val="00B63DB4"/>
    <w:rsid w:val="00B90520"/>
    <w:rsid w:val="00BA0D39"/>
    <w:rsid w:val="00BB6EF2"/>
    <w:rsid w:val="00BD7605"/>
    <w:rsid w:val="00BD7D67"/>
    <w:rsid w:val="00BF34F9"/>
    <w:rsid w:val="00BF61D0"/>
    <w:rsid w:val="00BF7FB8"/>
    <w:rsid w:val="00C06942"/>
    <w:rsid w:val="00C30913"/>
    <w:rsid w:val="00C40841"/>
    <w:rsid w:val="00C410E5"/>
    <w:rsid w:val="00C43092"/>
    <w:rsid w:val="00C4518F"/>
    <w:rsid w:val="00C457BA"/>
    <w:rsid w:val="00C70D7C"/>
    <w:rsid w:val="00C7285F"/>
    <w:rsid w:val="00C85551"/>
    <w:rsid w:val="00C93746"/>
    <w:rsid w:val="00C97C2E"/>
    <w:rsid w:val="00CA6D65"/>
    <w:rsid w:val="00CB6FF7"/>
    <w:rsid w:val="00CC0C08"/>
    <w:rsid w:val="00CD7384"/>
    <w:rsid w:val="00CE5966"/>
    <w:rsid w:val="00CE5C02"/>
    <w:rsid w:val="00CF1F0E"/>
    <w:rsid w:val="00D06DCF"/>
    <w:rsid w:val="00D11765"/>
    <w:rsid w:val="00D17E98"/>
    <w:rsid w:val="00D33706"/>
    <w:rsid w:val="00D5194F"/>
    <w:rsid w:val="00D51CFF"/>
    <w:rsid w:val="00D86BA4"/>
    <w:rsid w:val="00DA3D25"/>
    <w:rsid w:val="00DA3FB7"/>
    <w:rsid w:val="00DA6EA8"/>
    <w:rsid w:val="00DB24A1"/>
    <w:rsid w:val="00DB307B"/>
    <w:rsid w:val="00DC174E"/>
    <w:rsid w:val="00DC5C12"/>
    <w:rsid w:val="00DE280F"/>
    <w:rsid w:val="00DE4D85"/>
    <w:rsid w:val="00DF2F57"/>
    <w:rsid w:val="00E11EB2"/>
    <w:rsid w:val="00E164B2"/>
    <w:rsid w:val="00E20A80"/>
    <w:rsid w:val="00E2791F"/>
    <w:rsid w:val="00E3460E"/>
    <w:rsid w:val="00E424E7"/>
    <w:rsid w:val="00E436F5"/>
    <w:rsid w:val="00E522E1"/>
    <w:rsid w:val="00E54180"/>
    <w:rsid w:val="00E81B5B"/>
    <w:rsid w:val="00E84A12"/>
    <w:rsid w:val="00E85DB5"/>
    <w:rsid w:val="00E90DC0"/>
    <w:rsid w:val="00E9363A"/>
    <w:rsid w:val="00EA1E36"/>
    <w:rsid w:val="00EA76F4"/>
    <w:rsid w:val="00EB7C0A"/>
    <w:rsid w:val="00EC32ED"/>
    <w:rsid w:val="00EF298C"/>
    <w:rsid w:val="00EF31D3"/>
    <w:rsid w:val="00F04928"/>
    <w:rsid w:val="00F15F78"/>
    <w:rsid w:val="00F25F0E"/>
    <w:rsid w:val="00F30872"/>
    <w:rsid w:val="00F326DF"/>
    <w:rsid w:val="00F35B77"/>
    <w:rsid w:val="00F42074"/>
    <w:rsid w:val="00F50ACC"/>
    <w:rsid w:val="00F52F5B"/>
    <w:rsid w:val="00F560A4"/>
    <w:rsid w:val="00F65B51"/>
    <w:rsid w:val="00F70882"/>
    <w:rsid w:val="00F72194"/>
    <w:rsid w:val="00F73E6E"/>
    <w:rsid w:val="00F81DAC"/>
    <w:rsid w:val="00FA17FB"/>
    <w:rsid w:val="00FC5D52"/>
    <w:rsid w:val="00FD6E10"/>
    <w:rsid w:val="00FE5A14"/>
    <w:rsid w:val="00FE5C6C"/>
    <w:rsid w:val="00FE761F"/>
    <w:rsid w:val="00F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5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14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5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141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55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C85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85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сноски Знак"/>
    <w:basedOn w:val="a0"/>
    <w:link w:val="a4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85551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C855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8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85551"/>
    <w:pPr>
      <w:tabs>
        <w:tab w:val="center" w:pos="4677"/>
        <w:tab w:val="right" w:pos="9355"/>
      </w:tabs>
    </w:pPr>
  </w:style>
  <w:style w:type="character" w:customStyle="1" w:styleId="a9">
    <w:name w:val="Текст концевой сноски Знак"/>
    <w:basedOn w:val="a0"/>
    <w:link w:val="aa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semiHidden/>
    <w:unhideWhenUsed/>
    <w:rsid w:val="00C85551"/>
    <w:rPr>
      <w:sz w:val="20"/>
      <w:szCs w:val="20"/>
    </w:rPr>
  </w:style>
  <w:style w:type="character" w:customStyle="1" w:styleId="ab">
    <w:name w:val="Основной текст Знак"/>
    <w:basedOn w:val="a0"/>
    <w:link w:val="ac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C85551"/>
    <w:pPr>
      <w:spacing w:after="120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C8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C85551"/>
    <w:pPr>
      <w:spacing w:after="120"/>
      <w:ind w:left="283"/>
    </w:pPr>
  </w:style>
  <w:style w:type="character" w:customStyle="1" w:styleId="af">
    <w:name w:val="Текст выноски Знак"/>
    <w:basedOn w:val="a0"/>
    <w:link w:val="af0"/>
    <w:semiHidden/>
    <w:rsid w:val="00C8555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C8555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504A"/>
    <w:pPr>
      <w:ind w:left="720"/>
      <w:contextualSpacing/>
    </w:pPr>
  </w:style>
  <w:style w:type="paragraph" w:styleId="af2">
    <w:name w:val="No Spacing"/>
    <w:uiPriority w:val="1"/>
    <w:qFormat/>
    <w:rsid w:val="002F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5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14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5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141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855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C85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C85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Текст сноски Знак"/>
    <w:basedOn w:val="a0"/>
    <w:link w:val="a4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85551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C855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8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85551"/>
    <w:pPr>
      <w:tabs>
        <w:tab w:val="center" w:pos="4677"/>
        <w:tab w:val="right" w:pos="9355"/>
      </w:tabs>
    </w:pPr>
  </w:style>
  <w:style w:type="character" w:customStyle="1" w:styleId="a9">
    <w:name w:val="Текст концевой сноски Знак"/>
    <w:basedOn w:val="a0"/>
    <w:link w:val="aa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9"/>
    <w:semiHidden/>
    <w:unhideWhenUsed/>
    <w:rsid w:val="00C85551"/>
    <w:rPr>
      <w:sz w:val="20"/>
      <w:szCs w:val="20"/>
    </w:rPr>
  </w:style>
  <w:style w:type="character" w:customStyle="1" w:styleId="ab">
    <w:name w:val="Основной текст Знак"/>
    <w:basedOn w:val="a0"/>
    <w:link w:val="ac"/>
    <w:semiHidden/>
    <w:rsid w:val="00C8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C85551"/>
    <w:pPr>
      <w:spacing w:after="120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C8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C85551"/>
    <w:pPr>
      <w:spacing w:after="120"/>
      <w:ind w:left="283"/>
    </w:pPr>
  </w:style>
  <w:style w:type="character" w:customStyle="1" w:styleId="af">
    <w:name w:val="Текст выноски Знак"/>
    <w:basedOn w:val="a0"/>
    <w:link w:val="af0"/>
    <w:semiHidden/>
    <w:rsid w:val="00C8555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C8555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5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C37C-A634-47F7-A219-C33CBEB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01</cp:lastModifiedBy>
  <cp:revision>338</cp:revision>
  <cp:lastPrinted>2019-12-24T08:48:00Z</cp:lastPrinted>
  <dcterms:created xsi:type="dcterms:W3CDTF">2017-03-21T16:03:00Z</dcterms:created>
  <dcterms:modified xsi:type="dcterms:W3CDTF">2019-12-26T03:41:00Z</dcterms:modified>
</cp:coreProperties>
</file>