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B4" w:rsidRDefault="001679B4" w:rsidP="00167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СЕРЕБРЯНСКОГО СЕЛЬСОВЕТА</w:t>
      </w: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ЧУЛЫМСКОГО РАЙОНА НОВОСИБИРСКОЙ ОБЛАСТИ</w:t>
      </w: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</w:p>
    <w:p w:rsidR="001679B4" w:rsidRDefault="001679B4" w:rsidP="001679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</w:p>
    <w:p w:rsidR="001679B4" w:rsidRDefault="001679B4" w:rsidP="001679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05.10.2016 года                                                                                   № 36-р</w:t>
      </w: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</w:p>
    <w:p w:rsidR="001679B4" w:rsidRDefault="001679B4" w:rsidP="001679B4">
      <w:pPr>
        <w:jc w:val="center"/>
        <w:rPr>
          <w:b/>
          <w:bCs/>
          <w:sz w:val="28"/>
          <w:szCs w:val="28"/>
        </w:rPr>
      </w:pPr>
    </w:p>
    <w:p w:rsidR="001679B4" w:rsidRDefault="001679B4" w:rsidP="001679B4">
      <w:pPr>
        <w:pStyle w:val="a3"/>
        <w:rPr>
          <w:szCs w:val="28"/>
        </w:rPr>
      </w:pPr>
      <w:r>
        <w:rPr>
          <w:szCs w:val="28"/>
        </w:rPr>
        <w:t xml:space="preserve">О назначении </w:t>
      </w: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работу по профилактике коррупционных и</w:t>
      </w:r>
    </w:p>
    <w:p w:rsidR="001679B4" w:rsidRDefault="001679B4" w:rsidP="001679B4">
      <w:pPr>
        <w:pStyle w:val="a3"/>
        <w:rPr>
          <w:bCs/>
          <w:szCs w:val="28"/>
        </w:rPr>
      </w:pPr>
      <w:r>
        <w:rPr>
          <w:szCs w:val="28"/>
        </w:rPr>
        <w:t xml:space="preserve">иных правонарушений в администрации </w:t>
      </w:r>
      <w:r>
        <w:rPr>
          <w:bCs/>
          <w:szCs w:val="28"/>
        </w:rPr>
        <w:t>Серебрянского сельсовета</w:t>
      </w:r>
    </w:p>
    <w:p w:rsidR="001679B4" w:rsidRDefault="001679B4" w:rsidP="001679B4">
      <w:pPr>
        <w:pStyle w:val="a3"/>
        <w:rPr>
          <w:szCs w:val="28"/>
        </w:rPr>
      </w:pP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Чулымского</w:t>
      </w:r>
      <w:proofErr w:type="spellEnd"/>
      <w:r>
        <w:rPr>
          <w:bCs/>
          <w:szCs w:val="28"/>
        </w:rPr>
        <w:t xml:space="preserve"> района Новосибирской области</w:t>
      </w:r>
    </w:p>
    <w:p w:rsidR="001679B4" w:rsidRDefault="001679B4" w:rsidP="001679B4">
      <w:pPr>
        <w:pStyle w:val="2"/>
        <w:rPr>
          <w:b/>
          <w:bCs/>
          <w:szCs w:val="28"/>
        </w:rPr>
      </w:pPr>
    </w:p>
    <w:p w:rsidR="001679B4" w:rsidRDefault="001679B4" w:rsidP="001679B4">
      <w:pPr>
        <w:pStyle w:val="2"/>
        <w:rPr>
          <w:b/>
          <w:bCs/>
          <w:szCs w:val="28"/>
        </w:rPr>
      </w:pPr>
    </w:p>
    <w:p w:rsidR="001679B4" w:rsidRDefault="001679B4" w:rsidP="001679B4">
      <w:pPr>
        <w:pStyle w:val="a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25.12.2008 г. №273-ФЗ «О противодействии коррупции»,</w:t>
      </w:r>
    </w:p>
    <w:p w:rsidR="001679B4" w:rsidRDefault="001679B4" w:rsidP="001679B4">
      <w:pPr>
        <w:pStyle w:val="a3"/>
        <w:ind w:firstLine="708"/>
        <w:rPr>
          <w:szCs w:val="28"/>
        </w:rPr>
      </w:pPr>
    </w:p>
    <w:p w:rsidR="001679B4" w:rsidRDefault="001679B4" w:rsidP="001679B4">
      <w:pPr>
        <w:pStyle w:val="a3"/>
        <w:ind w:firstLine="708"/>
      </w:pPr>
      <w:r>
        <w:t xml:space="preserve">1.Назначить заместителя  главы администрации Серебрянского сельсовета   </w:t>
      </w:r>
      <w:proofErr w:type="spellStart"/>
      <w:r>
        <w:t>Чулымского</w:t>
      </w:r>
      <w:proofErr w:type="spellEnd"/>
      <w:r>
        <w:t xml:space="preserve"> района Новосибирской области Гутникову  Наталью  Алексеевну, </w:t>
      </w:r>
      <w:r>
        <w:rPr>
          <w:szCs w:val="28"/>
        </w:rPr>
        <w:t xml:space="preserve">ответственной за работу по профилактике коррупционных и иных правонарушений в администрации </w:t>
      </w:r>
      <w:r>
        <w:t xml:space="preserve">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  <w:r>
        <w:rPr>
          <w:szCs w:val="28"/>
        </w:rPr>
        <w:t>, возложив на нее следующие функции: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обеспечение соблюдения муниципальными служащими Серебрянского сельсовета </w:t>
      </w:r>
      <w:r>
        <w:t xml:space="preserve">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  N 273-ФЗ «О противодействии коррупции» и другими федеральными законами (далее - требования к служебному поведению);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принятие мер по выявлению и устранению причин и условий, способствующих возникновению конфликта интересов на муниципальной службе в администрации Серебрянского сельсовета  </w:t>
      </w:r>
      <w: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деятельности комиссий по соблюдению требований к служебному поведению и урегулированию конфликта интересов;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г) оказание муниципальным служащим в администрации Серебрянского 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консультативной помощи по вопросам, связанным с применением на практике требований к служебному поведению, а также с уведомлением </w:t>
      </w:r>
      <w:r>
        <w:rPr>
          <w:sz w:val="28"/>
          <w:szCs w:val="28"/>
        </w:rPr>
        <w:lastRenderedPageBreak/>
        <w:t xml:space="preserve">представителя нанимателя (работодателя) о фактах совершения муниципальными служащими в 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коррупционных правонарушений, непредставления ими сведений либо представления недостоверных или неполных сведений о доходах, расходах,  об имуществе и обязательствах имущественного характера;</w:t>
      </w:r>
      <w:proofErr w:type="gramEnd"/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обеспечение реализации муниципальными служащими в 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обязанности уведомлять представителя нанимателя (работодателя),   обо всех случаях обращения к ним каких-либо лиц в целях склонения их к совершению коррупционных правонарушений;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организация правового просвещения муниципальных служащих </w:t>
      </w:r>
      <w:r>
        <w:rPr>
          <w:szCs w:val="28"/>
        </w:rPr>
        <w:t xml:space="preserve">в </w:t>
      </w:r>
      <w:r>
        <w:rPr>
          <w:sz w:val="28"/>
          <w:szCs w:val="28"/>
        </w:rPr>
        <w:t xml:space="preserve">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обеспечение проверки достоверности и полноты сведений о доходах, расходах, 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и муниципальными служащими администрации   Серебрянского 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достоверности и полноты сведений, представляемых гражданами при поступлении на муниципальную службу в администрацию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</w:t>
      </w:r>
      <w:proofErr w:type="gramEnd"/>
      <w:r>
        <w:rPr>
          <w:sz w:val="28"/>
          <w:szCs w:val="28"/>
        </w:rPr>
        <w:t xml:space="preserve"> области в соответствии с нормативными правовыми актами Российской Федерации, и соблюдения муниципальными служащими в 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ограничений и запретов, требований о предотвращении или урегулировании конфликта интересов;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подготовка в соответствии с компетенцией проектов муниципальных нормативных правовых актов о противодействии коррупции;</w:t>
      </w:r>
    </w:p>
    <w:p w:rsidR="001679B4" w:rsidRDefault="001679B4" w:rsidP="00167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взаимодействие с правоохранительными органами в установленной сфере деятельности.</w:t>
      </w:r>
    </w:p>
    <w:p w:rsidR="001679B4" w:rsidRDefault="001679B4" w:rsidP="001679B4">
      <w:pPr>
        <w:pStyle w:val="a3"/>
        <w:ind w:firstLine="708"/>
      </w:pPr>
      <w:r>
        <w:t>2. Настоящее распоряжение вступает в силу с момента его подписания.</w:t>
      </w:r>
    </w:p>
    <w:p w:rsidR="001679B4" w:rsidRDefault="001679B4" w:rsidP="001679B4">
      <w:pPr>
        <w:pStyle w:val="a3"/>
        <w:ind w:firstLine="708"/>
        <w:rPr>
          <w:rFonts w:eastAsia="Calibri"/>
          <w:szCs w:val="28"/>
        </w:rPr>
      </w:pPr>
    </w:p>
    <w:p w:rsidR="001679B4" w:rsidRDefault="001679B4" w:rsidP="001679B4">
      <w:pPr>
        <w:pStyle w:val="a3"/>
        <w:rPr>
          <w:szCs w:val="28"/>
        </w:rPr>
      </w:pPr>
    </w:p>
    <w:p w:rsidR="001679B4" w:rsidRDefault="001679B4" w:rsidP="001679B4">
      <w:pPr>
        <w:pStyle w:val="a3"/>
        <w:jc w:val="left"/>
        <w:rPr>
          <w:szCs w:val="28"/>
        </w:rPr>
      </w:pPr>
      <w:r>
        <w:rPr>
          <w:szCs w:val="28"/>
        </w:rPr>
        <w:t xml:space="preserve">Глава Серебрянского сельсовета </w:t>
      </w:r>
    </w:p>
    <w:p w:rsidR="001679B4" w:rsidRDefault="001679B4" w:rsidP="001679B4">
      <w:pPr>
        <w:pStyle w:val="a3"/>
        <w:jc w:val="left"/>
        <w:rPr>
          <w:szCs w:val="28"/>
        </w:rPr>
      </w:pP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района </w:t>
      </w:r>
    </w:p>
    <w:p w:rsidR="001679B4" w:rsidRDefault="001679B4" w:rsidP="001679B4">
      <w:pPr>
        <w:pStyle w:val="a3"/>
        <w:jc w:val="lef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А.Н.Писарев                   </w:t>
      </w:r>
    </w:p>
    <w:p w:rsidR="00270D93" w:rsidRDefault="00270D93"/>
    <w:sectPr w:rsidR="00270D93" w:rsidSect="0027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B4"/>
    <w:rsid w:val="001679B4"/>
    <w:rsid w:val="00270D93"/>
    <w:rsid w:val="00E7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 Знак,Основной текст11,bt"/>
    <w:basedOn w:val="a"/>
    <w:link w:val="a4"/>
    <w:uiPriority w:val="99"/>
    <w:unhideWhenUsed/>
    <w:rsid w:val="001679B4"/>
    <w:pPr>
      <w:jc w:val="center"/>
    </w:pPr>
    <w:rPr>
      <w:sz w:val="28"/>
    </w:rPr>
  </w:style>
  <w:style w:type="character" w:customStyle="1" w:styleId="a4">
    <w:name w:val="Основной текст Знак"/>
    <w:aliases w:val="Знак1 Знак Знак,Основной текст11 Знак,bt Знак"/>
    <w:basedOn w:val="a0"/>
    <w:link w:val="a3"/>
    <w:uiPriority w:val="99"/>
    <w:rsid w:val="001679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1679B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1679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7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2C023EBA6545CD381A2941109F26035AECB59468689E93A354F4E97Bs5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2019-06-28T02:09:00Z</dcterms:created>
  <dcterms:modified xsi:type="dcterms:W3CDTF">2019-06-28T02:10:00Z</dcterms:modified>
</cp:coreProperties>
</file>