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236" w:rsidRDefault="00873236">
      <w:pPr>
        <w:rPr>
          <w:b/>
          <w:sz w:val="28"/>
          <w:szCs w:val="28"/>
        </w:rPr>
      </w:pPr>
      <w:r w:rsidRPr="00873236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76439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09.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873236" w:rsidRDefault="00873236" w:rsidP="0076439E">
      <w:pPr>
        <w:rPr>
          <w:b/>
          <w:sz w:val="26"/>
          <w:szCs w:val="26"/>
        </w:rPr>
      </w:pPr>
    </w:p>
    <w:p w:rsidR="00873236" w:rsidRDefault="00873236">
      <w:pPr>
        <w:jc w:val="center"/>
        <w:rPr>
          <w:b/>
          <w:sz w:val="26"/>
          <w:szCs w:val="26"/>
        </w:rPr>
      </w:pPr>
    </w:p>
    <w:p w:rsidR="00873236" w:rsidRDefault="0076439E">
      <w:pPr>
        <w:shd w:val="clear" w:color="auto" w:fill="FFFFFF"/>
        <w:jc w:val="center"/>
        <w:outlineLvl w:val="0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Новосибирским</w:t>
      </w:r>
      <w:proofErr w:type="gramEnd"/>
      <w:r>
        <w:rPr>
          <w:b/>
          <w:bCs/>
          <w:sz w:val="28"/>
          <w:szCs w:val="28"/>
        </w:rPr>
        <w:t xml:space="preserve"> Росреестром подведены итоги профилактических мероприятий в надзорной деятельности за 2024 год </w:t>
      </w:r>
    </w:p>
    <w:p w:rsidR="00873236" w:rsidRDefault="00873236">
      <w:pPr>
        <w:shd w:val="clear" w:color="auto" w:fill="FFFFFF"/>
        <w:jc w:val="center"/>
        <w:outlineLvl w:val="0"/>
        <w:rPr>
          <w:b/>
          <w:bCs/>
          <w:caps/>
          <w:sz w:val="28"/>
          <w:szCs w:val="28"/>
        </w:rPr>
      </w:pPr>
    </w:p>
    <w:p w:rsidR="00873236" w:rsidRDefault="0076439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 течение 2024 года специалистами н</w:t>
      </w:r>
      <w:r>
        <w:rPr>
          <w:color w:val="000000"/>
          <w:sz w:val="28"/>
          <w:szCs w:val="28"/>
          <w:shd w:val="clear" w:color="auto" w:fill="FFFFFF"/>
        </w:rPr>
        <w:t xml:space="preserve">овосибирского Росреестра проводилась профилактическая работа </w:t>
      </w:r>
      <w:r>
        <w:rPr>
          <w:color w:val="000000"/>
          <w:sz w:val="28"/>
          <w:szCs w:val="28"/>
        </w:rPr>
        <w:t>по предупреждению нарушений обязательных требований земельного законодательства, законодательства о геодезии и картографии.</w:t>
      </w:r>
    </w:p>
    <w:p w:rsidR="00873236" w:rsidRDefault="0076439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регионе проведено 4900 мероприятий для подконтрольных субъектов. </w:t>
      </w:r>
    </w:p>
    <w:p w:rsidR="00873236" w:rsidRDefault="0076439E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 ц</w:t>
      </w:r>
      <w:r>
        <w:rPr>
          <w:sz w:val="28"/>
          <w:szCs w:val="28"/>
        </w:rPr>
        <w:t>елях повышения эффективности</w:t>
      </w:r>
      <w:r>
        <w:rPr>
          <w:color w:val="000000"/>
          <w:sz w:val="28"/>
          <w:szCs w:val="28"/>
        </w:rPr>
        <w:t xml:space="preserve"> надзорной деятельности в сфере земельного законодательства состоялось 72 совместных мероприятия с органами местного самоуправления.</w:t>
      </w:r>
    </w:p>
    <w:p w:rsidR="00873236" w:rsidRDefault="0076439E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Проведено 473 консультации для </w:t>
      </w:r>
      <w:r>
        <w:rPr>
          <w:color w:val="000000"/>
          <w:sz w:val="28"/>
          <w:szCs w:val="28"/>
        </w:rPr>
        <w:t>подконтрольных субъектов о профилактике нарушений обязательных т</w:t>
      </w:r>
      <w:r>
        <w:rPr>
          <w:color w:val="000000"/>
          <w:sz w:val="28"/>
          <w:szCs w:val="28"/>
        </w:rPr>
        <w:t xml:space="preserve">ребований земельного законодательства и законодательства </w:t>
      </w:r>
      <w:r>
        <w:rPr>
          <w:bCs/>
          <w:color w:val="000000"/>
          <w:sz w:val="28"/>
          <w:szCs w:val="28"/>
        </w:rPr>
        <w:t xml:space="preserve">в сфере лицензирования геодезической и картографической деятельности. </w:t>
      </w:r>
    </w:p>
    <w:p w:rsidR="00873236" w:rsidRDefault="0076439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 отношении контролируемых лиц п</w:t>
      </w:r>
      <w:r>
        <w:rPr>
          <w:sz w:val="28"/>
          <w:szCs w:val="28"/>
        </w:rPr>
        <w:t xml:space="preserve">роведено 365 профилактических визитов </w:t>
      </w:r>
      <w:r>
        <w:rPr>
          <w:color w:val="000000"/>
          <w:sz w:val="28"/>
          <w:szCs w:val="28"/>
          <w:shd w:val="clear" w:color="auto" w:fill="FFFFFF"/>
        </w:rPr>
        <w:t>в форме профилактической беседы, информирования об обязате</w:t>
      </w:r>
      <w:r>
        <w:rPr>
          <w:color w:val="000000"/>
          <w:sz w:val="28"/>
          <w:szCs w:val="28"/>
          <w:shd w:val="clear" w:color="auto" w:fill="FFFFFF"/>
        </w:rPr>
        <w:t>льных требованиях, которые предъявляются к принадлежащим им объектам или к их деятельности.</w:t>
      </w:r>
    </w:p>
    <w:p w:rsidR="00873236" w:rsidRDefault="0076439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государственного земельного надзора объявлено 1865 предостережений о недопустимости нарушения требований земельного законодательства.</w:t>
      </w:r>
    </w:p>
    <w:p w:rsidR="00873236" w:rsidRDefault="0076439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рамках надзора за с</w:t>
      </w:r>
      <w:r>
        <w:rPr>
          <w:color w:val="000000"/>
          <w:sz w:val="28"/>
          <w:szCs w:val="28"/>
        </w:rPr>
        <w:t xml:space="preserve">облюдением правил употребления наименований географических объектов объявлено 13 предостережений о недопустимости нарушения таких правил. </w:t>
      </w:r>
    </w:p>
    <w:p w:rsidR="00873236" w:rsidRDefault="0076439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Осуществлялось публичное информирование посредством официального сайта Росреестра и средств массовой информации – в г</w:t>
      </w:r>
      <w:r>
        <w:rPr>
          <w:color w:val="000000"/>
          <w:sz w:val="28"/>
          <w:szCs w:val="28"/>
        </w:rPr>
        <w:t xml:space="preserve">ороде и районах области опубликовано 446 материалов. </w:t>
      </w:r>
    </w:p>
    <w:p w:rsidR="00873236" w:rsidRDefault="0076439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вопросам организации и проведения проверок, соблюдения требований законодательства при осуществлении государственного контроля (надзора) руководством </w:t>
      </w:r>
      <w:r>
        <w:rPr>
          <w:color w:val="000000"/>
          <w:sz w:val="28"/>
          <w:szCs w:val="28"/>
          <w:shd w:val="clear" w:color="auto" w:fill="FFFFFF"/>
        </w:rPr>
        <w:t>новосибирского Росреестра</w:t>
      </w:r>
      <w:r>
        <w:rPr>
          <w:color w:val="000000"/>
          <w:sz w:val="28"/>
          <w:szCs w:val="28"/>
        </w:rPr>
        <w:t xml:space="preserve"> проведено более 20 личн</w:t>
      </w:r>
      <w:r>
        <w:rPr>
          <w:color w:val="000000"/>
          <w:sz w:val="28"/>
          <w:szCs w:val="28"/>
        </w:rPr>
        <w:t>ых приемов.</w:t>
      </w:r>
    </w:p>
    <w:p w:rsidR="00873236" w:rsidRDefault="0076439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Результаты профилактических мероприятий оценивают сами подконтрольные субъекты. Полученные показатели свидетельствуют об </w:t>
      </w:r>
      <w:proofErr w:type="gramStart"/>
      <w:r>
        <w:rPr>
          <w:color w:val="000000"/>
          <w:sz w:val="28"/>
          <w:szCs w:val="28"/>
        </w:rPr>
        <w:t>информированности</w:t>
      </w:r>
      <w:proofErr w:type="gramEnd"/>
      <w:r>
        <w:rPr>
          <w:color w:val="000000"/>
          <w:sz w:val="28"/>
          <w:szCs w:val="28"/>
        </w:rPr>
        <w:t xml:space="preserve"> об обязательных требованиях законодательства, их понятности, доступности информации об изменениях обязате</w:t>
      </w:r>
      <w:r>
        <w:rPr>
          <w:color w:val="000000"/>
          <w:sz w:val="28"/>
          <w:szCs w:val="28"/>
        </w:rPr>
        <w:t>льных требований, удовлетворенности проведенными профилактическими визитами.</w:t>
      </w:r>
    </w:p>
    <w:p w:rsidR="00873236" w:rsidRDefault="0076439E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Информация о проведении профилактических мероприятий по каждому виду контроля (надзора) размещена в региональном блоке Управления на официальном </w:t>
      </w:r>
      <w:hyperlink r:id="rId8" w:tooltip="https://rosreestr.gov.ru/open-service/audits/" w:history="1">
        <w:r>
          <w:rPr>
            <w:rStyle w:val="ac"/>
            <w:sz w:val="28"/>
            <w:szCs w:val="28"/>
          </w:rPr>
          <w:t>сайте Росреестра</w:t>
        </w:r>
      </w:hyperlink>
      <w:bookmarkStart w:id="0" w:name="undefined"/>
      <w:bookmarkEnd w:id="0"/>
      <w:r>
        <w:rPr>
          <w:color w:val="000000"/>
          <w:sz w:val="28"/>
          <w:szCs w:val="28"/>
        </w:rPr>
        <w:t xml:space="preserve"> в разделе «Открытая служба/Проведение проверок».</w:t>
      </w:r>
    </w:p>
    <w:p w:rsidR="00873236" w:rsidRDefault="00873236">
      <w:pPr>
        <w:spacing w:line="360" w:lineRule="auto"/>
        <w:ind w:firstLine="709"/>
        <w:jc w:val="both"/>
        <w:rPr>
          <w:sz w:val="28"/>
          <w:szCs w:val="28"/>
        </w:rPr>
      </w:pPr>
    </w:p>
    <w:p w:rsidR="00873236" w:rsidRDefault="00873236">
      <w:pPr>
        <w:jc w:val="both"/>
        <w:rPr>
          <w:sz w:val="28"/>
          <w:szCs w:val="28"/>
        </w:rPr>
      </w:pPr>
    </w:p>
    <w:p w:rsidR="00873236" w:rsidRDefault="0076439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873236" w:rsidRDefault="0076439E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873236" w:rsidRDefault="00873236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873236" w:rsidRDefault="00873236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873236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100000,100000"/>
          </v:shape>
        </w:pict>
      </w:r>
    </w:p>
    <w:p w:rsidR="00873236" w:rsidRDefault="0076439E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873236" w:rsidRDefault="0076439E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</w:t>
      </w:r>
      <w:r>
        <w:rPr>
          <w:rFonts w:ascii="Segoe UI" w:hAnsi="Segoe UI" w:cs="Segoe UI"/>
          <w:sz w:val="18"/>
          <w:szCs w:val="18"/>
        </w:rPr>
        <w:t xml:space="preserve">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</w:t>
      </w:r>
      <w:r>
        <w:rPr>
          <w:rFonts w:ascii="Segoe UI" w:hAnsi="Segoe UI" w:cs="Segoe UI"/>
          <w:sz w:val="18"/>
          <w:szCs w:val="18"/>
        </w:rPr>
        <w:t>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</w:t>
      </w:r>
      <w:r>
        <w:rPr>
          <w:rFonts w:ascii="Segoe UI" w:hAnsi="Segoe UI" w:cs="Segoe UI"/>
          <w:sz w:val="18"/>
          <w:szCs w:val="18"/>
        </w:rPr>
        <w:t>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</w:t>
      </w:r>
      <w:r>
        <w:rPr>
          <w:rFonts w:ascii="Segoe UI" w:hAnsi="Segoe UI" w:cs="Segoe UI"/>
          <w:sz w:val="18"/>
          <w:szCs w:val="18"/>
        </w:rPr>
        <w:t xml:space="preserve">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873236" w:rsidRDefault="00873236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873236" w:rsidRDefault="0076439E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73236" w:rsidRDefault="0076439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873236" w:rsidRDefault="0076439E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873236" w:rsidRDefault="0076439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6439E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873236" w:rsidRDefault="00873236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76439E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76439E" w:rsidRPr="0076439E">
          <w:rPr>
            <w:rStyle w:val="ac"/>
            <w:rFonts w:ascii="Segoe UI" w:hAnsi="Segoe UI" w:cs="Segoe UI"/>
            <w:sz w:val="18"/>
            <w:szCs w:val="20"/>
          </w:rPr>
          <w:t>@</w:t>
        </w:r>
        <w:r w:rsidR="0076439E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76439E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76439E" w:rsidRPr="0076439E">
          <w:rPr>
            <w:rStyle w:val="ac"/>
            <w:rFonts w:ascii="Segoe UI" w:hAnsi="Segoe UI" w:cs="Segoe UI"/>
            <w:sz w:val="18"/>
            <w:szCs w:val="20"/>
          </w:rPr>
          <w:t>.</w:t>
        </w:r>
        <w:r w:rsidR="0076439E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76439E" w:rsidRPr="0076439E">
          <w:rPr>
            <w:rStyle w:val="ac"/>
            <w:rFonts w:ascii="Segoe UI" w:hAnsi="Segoe UI" w:cs="Segoe UI"/>
            <w:sz w:val="18"/>
            <w:szCs w:val="20"/>
          </w:rPr>
          <w:t>.</w:t>
        </w:r>
        <w:r w:rsidR="0076439E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76439E" w:rsidRPr="0076439E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873236" w:rsidRPr="0076439E" w:rsidRDefault="0076439E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76439E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76439E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873236" w:rsidRDefault="0076439E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 w:rsidRPr="0076439E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76439E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76439E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76439E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873236" w:rsidRDefault="00873236">
      <w:pPr>
        <w:jc w:val="both"/>
      </w:pPr>
    </w:p>
    <w:p w:rsidR="00873236" w:rsidRDefault="00873236">
      <w:pPr>
        <w:jc w:val="both"/>
      </w:pPr>
    </w:p>
    <w:p w:rsidR="00873236" w:rsidRDefault="00873236">
      <w:pPr>
        <w:jc w:val="both"/>
      </w:pPr>
    </w:p>
    <w:p w:rsidR="00873236" w:rsidRDefault="00873236">
      <w:pPr>
        <w:jc w:val="both"/>
      </w:pPr>
    </w:p>
    <w:p w:rsidR="00873236" w:rsidRDefault="00873236">
      <w:pPr>
        <w:jc w:val="both"/>
      </w:pPr>
    </w:p>
    <w:p w:rsidR="00873236" w:rsidRDefault="00873236">
      <w:pPr>
        <w:jc w:val="both"/>
      </w:pPr>
    </w:p>
    <w:p w:rsidR="00873236" w:rsidRDefault="00873236">
      <w:pPr>
        <w:jc w:val="both"/>
      </w:pPr>
    </w:p>
    <w:p w:rsidR="00873236" w:rsidRDefault="00873236">
      <w:pPr>
        <w:jc w:val="both"/>
      </w:pPr>
    </w:p>
    <w:p w:rsidR="00873236" w:rsidRDefault="00873236">
      <w:pPr>
        <w:jc w:val="both"/>
        <w:rPr>
          <w:sz w:val="28"/>
          <w:szCs w:val="28"/>
        </w:rPr>
      </w:pPr>
    </w:p>
    <w:p w:rsidR="00873236" w:rsidRDefault="00873236">
      <w:pPr>
        <w:jc w:val="both"/>
        <w:rPr>
          <w:sz w:val="28"/>
          <w:szCs w:val="28"/>
        </w:rPr>
      </w:pPr>
    </w:p>
    <w:sectPr w:rsidR="00873236" w:rsidSect="00873236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236" w:rsidRDefault="0076439E">
      <w:r>
        <w:separator/>
      </w:r>
    </w:p>
  </w:endnote>
  <w:endnote w:type="continuationSeparator" w:id="0">
    <w:p w:rsidR="00873236" w:rsidRDefault="0076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236" w:rsidRDefault="0076439E">
      <w:r>
        <w:separator/>
      </w:r>
    </w:p>
  </w:footnote>
  <w:footnote w:type="continuationSeparator" w:id="0">
    <w:p w:rsidR="00873236" w:rsidRDefault="007643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B2F67"/>
    <w:multiLevelType w:val="hybridMultilevel"/>
    <w:tmpl w:val="9CCA8298"/>
    <w:lvl w:ilvl="0" w:tplc="6EB45A02">
      <w:start w:val="1"/>
      <w:numFmt w:val="decimal"/>
      <w:lvlText w:val="%1)"/>
      <w:lvlJc w:val="left"/>
      <w:pPr>
        <w:ind w:left="907" w:hanging="360"/>
      </w:pPr>
    </w:lvl>
    <w:lvl w:ilvl="1" w:tplc="7616905E">
      <w:start w:val="1"/>
      <w:numFmt w:val="lowerLetter"/>
      <w:lvlText w:val="%2."/>
      <w:lvlJc w:val="left"/>
      <w:pPr>
        <w:ind w:left="1627" w:hanging="360"/>
      </w:pPr>
    </w:lvl>
    <w:lvl w:ilvl="2" w:tplc="EBE08806">
      <w:start w:val="1"/>
      <w:numFmt w:val="lowerRoman"/>
      <w:lvlText w:val="%3."/>
      <w:lvlJc w:val="right"/>
      <w:pPr>
        <w:ind w:left="2347" w:hanging="180"/>
      </w:pPr>
    </w:lvl>
    <w:lvl w:ilvl="3" w:tplc="B0540708">
      <w:start w:val="1"/>
      <w:numFmt w:val="decimal"/>
      <w:lvlText w:val="%4."/>
      <w:lvlJc w:val="left"/>
      <w:pPr>
        <w:ind w:left="3067" w:hanging="360"/>
      </w:pPr>
    </w:lvl>
    <w:lvl w:ilvl="4" w:tplc="2FA2CCA4">
      <w:start w:val="1"/>
      <w:numFmt w:val="lowerLetter"/>
      <w:lvlText w:val="%5."/>
      <w:lvlJc w:val="left"/>
      <w:pPr>
        <w:ind w:left="3787" w:hanging="360"/>
      </w:pPr>
    </w:lvl>
    <w:lvl w:ilvl="5" w:tplc="41D84EF2">
      <w:start w:val="1"/>
      <w:numFmt w:val="lowerRoman"/>
      <w:lvlText w:val="%6."/>
      <w:lvlJc w:val="right"/>
      <w:pPr>
        <w:ind w:left="4507" w:hanging="180"/>
      </w:pPr>
    </w:lvl>
    <w:lvl w:ilvl="6" w:tplc="13EEEB70">
      <w:start w:val="1"/>
      <w:numFmt w:val="decimal"/>
      <w:lvlText w:val="%7."/>
      <w:lvlJc w:val="left"/>
      <w:pPr>
        <w:ind w:left="5227" w:hanging="360"/>
      </w:pPr>
    </w:lvl>
    <w:lvl w:ilvl="7" w:tplc="A8DA3838">
      <w:start w:val="1"/>
      <w:numFmt w:val="lowerLetter"/>
      <w:lvlText w:val="%8."/>
      <w:lvlJc w:val="left"/>
      <w:pPr>
        <w:ind w:left="5947" w:hanging="360"/>
      </w:pPr>
    </w:lvl>
    <w:lvl w:ilvl="8" w:tplc="16DE8EE8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1B90156C"/>
    <w:multiLevelType w:val="hybridMultilevel"/>
    <w:tmpl w:val="EB1418CA"/>
    <w:lvl w:ilvl="0" w:tplc="3EB4E4A8">
      <w:start w:val="1"/>
      <w:numFmt w:val="decimal"/>
      <w:lvlText w:val="%1)"/>
      <w:lvlJc w:val="left"/>
      <w:pPr>
        <w:ind w:left="720" w:hanging="360"/>
      </w:pPr>
    </w:lvl>
    <w:lvl w:ilvl="1" w:tplc="8594E5EA">
      <w:start w:val="1"/>
      <w:numFmt w:val="lowerLetter"/>
      <w:lvlText w:val="%2."/>
      <w:lvlJc w:val="left"/>
      <w:pPr>
        <w:ind w:left="1440" w:hanging="360"/>
      </w:pPr>
    </w:lvl>
    <w:lvl w:ilvl="2" w:tplc="EE4EC83E">
      <w:start w:val="1"/>
      <w:numFmt w:val="lowerRoman"/>
      <w:lvlText w:val="%3."/>
      <w:lvlJc w:val="right"/>
      <w:pPr>
        <w:ind w:left="2160" w:hanging="180"/>
      </w:pPr>
    </w:lvl>
    <w:lvl w:ilvl="3" w:tplc="9A204450">
      <w:start w:val="1"/>
      <w:numFmt w:val="decimal"/>
      <w:lvlText w:val="%4."/>
      <w:lvlJc w:val="left"/>
      <w:pPr>
        <w:ind w:left="2880" w:hanging="360"/>
      </w:pPr>
    </w:lvl>
    <w:lvl w:ilvl="4" w:tplc="36F47BDA">
      <w:start w:val="1"/>
      <w:numFmt w:val="lowerLetter"/>
      <w:lvlText w:val="%5."/>
      <w:lvlJc w:val="left"/>
      <w:pPr>
        <w:ind w:left="3600" w:hanging="360"/>
      </w:pPr>
    </w:lvl>
    <w:lvl w:ilvl="5" w:tplc="CA0A99BE">
      <w:start w:val="1"/>
      <w:numFmt w:val="lowerRoman"/>
      <w:lvlText w:val="%6."/>
      <w:lvlJc w:val="right"/>
      <w:pPr>
        <w:ind w:left="4320" w:hanging="180"/>
      </w:pPr>
    </w:lvl>
    <w:lvl w:ilvl="6" w:tplc="85DAA328">
      <w:start w:val="1"/>
      <w:numFmt w:val="decimal"/>
      <w:lvlText w:val="%7."/>
      <w:lvlJc w:val="left"/>
      <w:pPr>
        <w:ind w:left="5040" w:hanging="360"/>
      </w:pPr>
    </w:lvl>
    <w:lvl w:ilvl="7" w:tplc="BA4A514A">
      <w:start w:val="1"/>
      <w:numFmt w:val="lowerLetter"/>
      <w:lvlText w:val="%8."/>
      <w:lvlJc w:val="left"/>
      <w:pPr>
        <w:ind w:left="5760" w:hanging="360"/>
      </w:pPr>
    </w:lvl>
    <w:lvl w:ilvl="8" w:tplc="17A0B8C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B1CC6"/>
    <w:multiLevelType w:val="hybridMultilevel"/>
    <w:tmpl w:val="42C4D74C"/>
    <w:lvl w:ilvl="0" w:tplc="02F6D1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B3AC8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10CA0B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246B2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4813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44AAB9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E8A8E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50520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2811C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E502744"/>
    <w:multiLevelType w:val="hybridMultilevel"/>
    <w:tmpl w:val="4EA6BE40"/>
    <w:lvl w:ilvl="0" w:tplc="3C863AD6">
      <w:start w:val="1"/>
      <w:numFmt w:val="decimal"/>
      <w:lvlText w:val="%1)"/>
      <w:lvlJc w:val="left"/>
      <w:pPr>
        <w:ind w:left="907" w:hanging="360"/>
      </w:pPr>
    </w:lvl>
    <w:lvl w:ilvl="1" w:tplc="9958585A">
      <w:start w:val="1"/>
      <w:numFmt w:val="lowerLetter"/>
      <w:lvlText w:val="%2."/>
      <w:lvlJc w:val="left"/>
      <w:pPr>
        <w:ind w:left="1627" w:hanging="360"/>
      </w:pPr>
    </w:lvl>
    <w:lvl w:ilvl="2" w:tplc="E44A7BEC">
      <w:start w:val="1"/>
      <w:numFmt w:val="lowerRoman"/>
      <w:lvlText w:val="%3."/>
      <w:lvlJc w:val="right"/>
      <w:pPr>
        <w:ind w:left="2347" w:hanging="180"/>
      </w:pPr>
    </w:lvl>
    <w:lvl w:ilvl="3" w:tplc="837A416A">
      <w:start w:val="1"/>
      <w:numFmt w:val="decimal"/>
      <w:lvlText w:val="%4."/>
      <w:lvlJc w:val="left"/>
      <w:pPr>
        <w:ind w:left="3067" w:hanging="360"/>
      </w:pPr>
    </w:lvl>
    <w:lvl w:ilvl="4" w:tplc="1494CFE4">
      <w:start w:val="1"/>
      <w:numFmt w:val="lowerLetter"/>
      <w:lvlText w:val="%5."/>
      <w:lvlJc w:val="left"/>
      <w:pPr>
        <w:ind w:left="3787" w:hanging="360"/>
      </w:pPr>
    </w:lvl>
    <w:lvl w:ilvl="5" w:tplc="1B3629CE">
      <w:start w:val="1"/>
      <w:numFmt w:val="lowerRoman"/>
      <w:lvlText w:val="%6."/>
      <w:lvlJc w:val="right"/>
      <w:pPr>
        <w:ind w:left="4507" w:hanging="180"/>
      </w:pPr>
    </w:lvl>
    <w:lvl w:ilvl="6" w:tplc="456469A8">
      <w:start w:val="1"/>
      <w:numFmt w:val="decimal"/>
      <w:lvlText w:val="%7."/>
      <w:lvlJc w:val="left"/>
      <w:pPr>
        <w:ind w:left="5227" w:hanging="360"/>
      </w:pPr>
    </w:lvl>
    <w:lvl w:ilvl="7" w:tplc="C8946B38">
      <w:start w:val="1"/>
      <w:numFmt w:val="lowerLetter"/>
      <w:lvlText w:val="%8."/>
      <w:lvlJc w:val="left"/>
      <w:pPr>
        <w:ind w:left="5947" w:hanging="360"/>
      </w:pPr>
    </w:lvl>
    <w:lvl w:ilvl="8" w:tplc="D7FCA1AA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2BF872D5"/>
    <w:multiLevelType w:val="hybridMultilevel"/>
    <w:tmpl w:val="37E81E9A"/>
    <w:lvl w:ilvl="0" w:tplc="4E6E47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E7439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1D43D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D2FA6C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61D243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35AC84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AA7E39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1DEEB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1D14E4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4B9A1349"/>
    <w:multiLevelType w:val="hybridMultilevel"/>
    <w:tmpl w:val="227C426C"/>
    <w:lvl w:ilvl="0" w:tplc="8A9CE5A4">
      <w:start w:val="1"/>
      <w:numFmt w:val="decimal"/>
      <w:lvlText w:val="%1."/>
      <w:lvlJc w:val="left"/>
      <w:pPr>
        <w:ind w:left="720" w:hanging="360"/>
      </w:pPr>
    </w:lvl>
    <w:lvl w:ilvl="1" w:tplc="5600CDA8">
      <w:start w:val="1"/>
      <w:numFmt w:val="lowerLetter"/>
      <w:lvlText w:val="%2."/>
      <w:lvlJc w:val="left"/>
      <w:pPr>
        <w:ind w:left="1440" w:hanging="360"/>
      </w:pPr>
    </w:lvl>
    <w:lvl w:ilvl="2" w:tplc="2DCE7C9C">
      <w:start w:val="1"/>
      <w:numFmt w:val="lowerRoman"/>
      <w:lvlText w:val="%3."/>
      <w:lvlJc w:val="right"/>
      <w:pPr>
        <w:ind w:left="2160" w:hanging="180"/>
      </w:pPr>
    </w:lvl>
    <w:lvl w:ilvl="3" w:tplc="E430861C">
      <w:start w:val="1"/>
      <w:numFmt w:val="decimal"/>
      <w:lvlText w:val="%4."/>
      <w:lvlJc w:val="left"/>
      <w:pPr>
        <w:ind w:left="2880" w:hanging="360"/>
      </w:pPr>
    </w:lvl>
    <w:lvl w:ilvl="4" w:tplc="66F0954A">
      <w:start w:val="1"/>
      <w:numFmt w:val="lowerLetter"/>
      <w:lvlText w:val="%5."/>
      <w:lvlJc w:val="left"/>
      <w:pPr>
        <w:ind w:left="3600" w:hanging="360"/>
      </w:pPr>
    </w:lvl>
    <w:lvl w:ilvl="5" w:tplc="C902E5BC">
      <w:start w:val="1"/>
      <w:numFmt w:val="lowerRoman"/>
      <w:lvlText w:val="%6."/>
      <w:lvlJc w:val="right"/>
      <w:pPr>
        <w:ind w:left="4320" w:hanging="180"/>
      </w:pPr>
    </w:lvl>
    <w:lvl w:ilvl="6" w:tplc="EDD6ACC4">
      <w:start w:val="1"/>
      <w:numFmt w:val="decimal"/>
      <w:lvlText w:val="%7."/>
      <w:lvlJc w:val="left"/>
      <w:pPr>
        <w:ind w:left="5040" w:hanging="360"/>
      </w:pPr>
    </w:lvl>
    <w:lvl w:ilvl="7" w:tplc="4D68EE32">
      <w:start w:val="1"/>
      <w:numFmt w:val="lowerLetter"/>
      <w:lvlText w:val="%8."/>
      <w:lvlJc w:val="left"/>
      <w:pPr>
        <w:ind w:left="5760" w:hanging="360"/>
      </w:pPr>
    </w:lvl>
    <w:lvl w:ilvl="8" w:tplc="A51E123E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21A68"/>
    <w:multiLevelType w:val="hybridMultilevel"/>
    <w:tmpl w:val="5598F8A4"/>
    <w:lvl w:ilvl="0" w:tplc="522A77C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5140FD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1B3E9D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FC0AA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05C67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A9409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7DAA98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8E2158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3AA89E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61181036"/>
    <w:multiLevelType w:val="hybridMultilevel"/>
    <w:tmpl w:val="46C8CB1C"/>
    <w:lvl w:ilvl="0" w:tplc="9CD2C4E4">
      <w:start w:val="1"/>
      <w:numFmt w:val="decimal"/>
      <w:lvlText w:val="%1."/>
      <w:lvlJc w:val="left"/>
      <w:pPr>
        <w:ind w:left="6740" w:hanging="360"/>
      </w:pPr>
    </w:lvl>
    <w:lvl w:ilvl="1" w:tplc="F6163904">
      <w:start w:val="1"/>
      <w:numFmt w:val="lowerLetter"/>
      <w:lvlText w:val="%2."/>
      <w:lvlJc w:val="left"/>
      <w:pPr>
        <w:ind w:left="1440" w:hanging="360"/>
      </w:pPr>
    </w:lvl>
    <w:lvl w:ilvl="2" w:tplc="987A0D98">
      <w:start w:val="1"/>
      <w:numFmt w:val="lowerRoman"/>
      <w:lvlText w:val="%3."/>
      <w:lvlJc w:val="right"/>
      <w:pPr>
        <w:ind w:left="2160" w:hanging="180"/>
      </w:pPr>
    </w:lvl>
    <w:lvl w:ilvl="3" w:tplc="BF0CBC96">
      <w:start w:val="1"/>
      <w:numFmt w:val="decimal"/>
      <w:lvlText w:val="%4."/>
      <w:lvlJc w:val="left"/>
      <w:pPr>
        <w:ind w:left="2880" w:hanging="360"/>
      </w:pPr>
    </w:lvl>
    <w:lvl w:ilvl="4" w:tplc="59E2CFF4">
      <w:start w:val="1"/>
      <w:numFmt w:val="lowerLetter"/>
      <w:lvlText w:val="%5."/>
      <w:lvlJc w:val="left"/>
      <w:pPr>
        <w:ind w:left="3600" w:hanging="360"/>
      </w:pPr>
    </w:lvl>
    <w:lvl w:ilvl="5" w:tplc="685031A4">
      <w:start w:val="1"/>
      <w:numFmt w:val="lowerRoman"/>
      <w:lvlText w:val="%6."/>
      <w:lvlJc w:val="right"/>
      <w:pPr>
        <w:ind w:left="4320" w:hanging="180"/>
      </w:pPr>
    </w:lvl>
    <w:lvl w:ilvl="6" w:tplc="B37E7CCC">
      <w:start w:val="1"/>
      <w:numFmt w:val="decimal"/>
      <w:lvlText w:val="%7."/>
      <w:lvlJc w:val="left"/>
      <w:pPr>
        <w:ind w:left="5040" w:hanging="360"/>
      </w:pPr>
    </w:lvl>
    <w:lvl w:ilvl="7" w:tplc="0FFEF12A">
      <w:start w:val="1"/>
      <w:numFmt w:val="lowerLetter"/>
      <w:lvlText w:val="%8."/>
      <w:lvlJc w:val="left"/>
      <w:pPr>
        <w:ind w:left="5760" w:hanging="360"/>
      </w:pPr>
    </w:lvl>
    <w:lvl w:ilvl="8" w:tplc="84A05D5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236"/>
    <w:rsid w:val="0076439E"/>
    <w:rsid w:val="00873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236"/>
    <w:rPr>
      <w:sz w:val="24"/>
      <w:szCs w:val="24"/>
      <w:lang w:eastAsia="ru-RU"/>
    </w:rPr>
  </w:style>
  <w:style w:type="paragraph" w:styleId="3">
    <w:name w:val="heading 3"/>
    <w:basedOn w:val="a"/>
    <w:qFormat/>
    <w:rsid w:val="0087323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873236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87323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87323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87323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87323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87323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87323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873236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873236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87323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873236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87323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87323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87323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873236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87323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87323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873236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8732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873236"/>
  </w:style>
  <w:style w:type="paragraph" w:styleId="a5">
    <w:name w:val="Title"/>
    <w:basedOn w:val="a"/>
    <w:link w:val="a6"/>
    <w:qFormat/>
    <w:rsid w:val="00873236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873236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873236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87323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87323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873236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87323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873236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873236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873236"/>
  </w:style>
  <w:style w:type="paragraph" w:customStyle="1" w:styleId="Footer">
    <w:name w:val="Footer"/>
    <w:basedOn w:val="a"/>
    <w:link w:val="CaptionChar"/>
    <w:uiPriority w:val="99"/>
    <w:unhideWhenUsed/>
    <w:rsid w:val="00873236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87323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87323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873236"/>
  </w:style>
  <w:style w:type="table" w:styleId="ab">
    <w:name w:val="Table Grid"/>
    <w:basedOn w:val="a1"/>
    <w:rsid w:val="0087323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87323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87323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87323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87323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87323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87323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87323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87323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87323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87323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87323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87323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87323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87323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87323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87323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87323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87323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87323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87323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873236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87323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87323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87323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87323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87323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87323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87323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87323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87323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87323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87323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87323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87323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87323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87323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87323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87323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87323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87323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87323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873236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87323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87323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87323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87323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87323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87323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873236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87323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873236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873236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873236"/>
    <w:rPr>
      <w:sz w:val="18"/>
    </w:rPr>
  </w:style>
  <w:style w:type="character" w:styleId="af">
    <w:name w:val="footnote reference"/>
    <w:uiPriority w:val="99"/>
    <w:unhideWhenUsed/>
    <w:rsid w:val="00873236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873236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873236"/>
    <w:rPr>
      <w:sz w:val="20"/>
    </w:rPr>
  </w:style>
  <w:style w:type="character" w:styleId="af2">
    <w:name w:val="endnote reference"/>
    <w:uiPriority w:val="99"/>
    <w:semiHidden/>
    <w:unhideWhenUsed/>
    <w:rsid w:val="0087323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873236"/>
    <w:pPr>
      <w:spacing w:after="57"/>
    </w:pPr>
  </w:style>
  <w:style w:type="paragraph" w:styleId="21">
    <w:name w:val="toc 2"/>
    <w:basedOn w:val="a"/>
    <w:next w:val="a"/>
    <w:uiPriority w:val="39"/>
    <w:unhideWhenUsed/>
    <w:rsid w:val="00873236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87323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87323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87323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87323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87323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87323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873236"/>
    <w:pPr>
      <w:spacing w:after="57"/>
      <w:ind w:left="2268"/>
    </w:pPr>
  </w:style>
  <w:style w:type="paragraph" w:styleId="af3">
    <w:name w:val="TOC Heading"/>
    <w:uiPriority w:val="39"/>
    <w:unhideWhenUsed/>
    <w:rsid w:val="00873236"/>
  </w:style>
  <w:style w:type="paragraph" w:styleId="af4">
    <w:name w:val="table of figures"/>
    <w:basedOn w:val="a"/>
    <w:next w:val="a"/>
    <w:uiPriority w:val="99"/>
    <w:unhideWhenUsed/>
    <w:rsid w:val="00873236"/>
  </w:style>
  <w:style w:type="paragraph" w:styleId="af5">
    <w:name w:val="Balloon Text"/>
    <w:basedOn w:val="a"/>
    <w:semiHidden/>
    <w:rsid w:val="00873236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873236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873236"/>
    <w:pPr>
      <w:spacing w:after="120"/>
    </w:pPr>
  </w:style>
  <w:style w:type="paragraph" w:styleId="af8">
    <w:name w:val="Normal (Web)"/>
    <w:basedOn w:val="a"/>
    <w:uiPriority w:val="99"/>
    <w:rsid w:val="0087323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73236"/>
  </w:style>
  <w:style w:type="character" w:customStyle="1" w:styleId="visited">
    <w:name w:val="visited"/>
    <w:basedOn w:val="a0"/>
    <w:rsid w:val="00873236"/>
  </w:style>
  <w:style w:type="character" w:customStyle="1" w:styleId="blk">
    <w:name w:val="blk"/>
    <w:basedOn w:val="a0"/>
    <w:rsid w:val="00873236"/>
  </w:style>
  <w:style w:type="character" w:customStyle="1" w:styleId="match">
    <w:name w:val="match"/>
    <w:basedOn w:val="a0"/>
    <w:rsid w:val="00873236"/>
  </w:style>
  <w:style w:type="paragraph" w:customStyle="1" w:styleId="formattexttopleveltext">
    <w:name w:val="formattext topleveltext"/>
    <w:basedOn w:val="a"/>
    <w:rsid w:val="00873236"/>
    <w:pPr>
      <w:spacing w:before="100" w:beforeAutospacing="1" w:after="100" w:afterAutospacing="1"/>
    </w:pPr>
  </w:style>
  <w:style w:type="paragraph" w:styleId="22">
    <w:name w:val="Body Text Indent 2"/>
    <w:basedOn w:val="a"/>
    <w:rsid w:val="00873236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873236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87323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873236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873236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873236"/>
    <w:rPr>
      <w:b/>
      <w:bCs/>
    </w:rPr>
  </w:style>
  <w:style w:type="character" w:styleId="afb">
    <w:name w:val="Emphasis"/>
    <w:uiPriority w:val="20"/>
    <w:qFormat/>
    <w:rsid w:val="0087323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open-service/audits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3526</Characters>
  <Application>Microsoft Office Word</Application>
  <DocSecurity>0</DocSecurity>
  <Lines>29</Lines>
  <Paragraphs>8</Paragraphs>
  <ScaleCrop>false</ScaleCrop>
  <Company/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299</cp:revision>
  <dcterms:created xsi:type="dcterms:W3CDTF">2009-04-08T02:19:00Z</dcterms:created>
  <dcterms:modified xsi:type="dcterms:W3CDTF">2024-12-26T06:56:00Z</dcterms:modified>
  <cp:version>917504</cp:version>
</cp:coreProperties>
</file>